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047" w:rsidRPr="00797047" w:rsidRDefault="00797047" w:rsidP="00797047">
      <w:pPr>
        <w:pStyle w:val="a4"/>
        <w:ind w:firstLine="0"/>
        <w:jc w:val="center"/>
        <w:rPr>
          <w:rFonts w:ascii="Times New Roman" w:hAnsi="Times New Roman" w:cs="Times New Roman"/>
          <w:b/>
          <w:bCs/>
          <w:i/>
          <w:iCs/>
          <w:sz w:val="28"/>
          <w:szCs w:val="28"/>
        </w:rPr>
      </w:pPr>
      <w:r w:rsidRPr="00797047">
        <w:rPr>
          <w:rFonts w:ascii="Times New Roman" w:hAnsi="Times New Roman" w:cs="Times New Roman"/>
          <w:b/>
          <w:bCs/>
          <w:i/>
          <w:iCs/>
          <w:sz w:val="28"/>
          <w:szCs w:val="28"/>
        </w:rPr>
        <w:t xml:space="preserve">Қазақстан Республикасы Ұлттық </w:t>
      </w:r>
    </w:p>
    <w:p w:rsidR="00797047" w:rsidRPr="00797047" w:rsidRDefault="00797047" w:rsidP="00797047">
      <w:pPr>
        <w:pStyle w:val="a4"/>
        <w:ind w:firstLine="0"/>
        <w:jc w:val="center"/>
        <w:rPr>
          <w:rFonts w:ascii="Times New Roman" w:hAnsi="Times New Roman" w:cs="Times New Roman"/>
          <w:b/>
          <w:bCs/>
          <w:i/>
          <w:iCs/>
          <w:sz w:val="28"/>
          <w:szCs w:val="28"/>
        </w:rPr>
      </w:pPr>
      <w:r w:rsidRPr="00797047">
        <w:rPr>
          <w:rFonts w:ascii="Times New Roman" w:hAnsi="Times New Roman" w:cs="Times New Roman"/>
          <w:b/>
          <w:bCs/>
          <w:i/>
          <w:iCs/>
          <w:sz w:val="28"/>
          <w:szCs w:val="28"/>
        </w:rPr>
        <w:t>экономика министрлігі  статистика комитетінің бұйрығы</w:t>
      </w:r>
    </w:p>
    <w:p w:rsidR="00797047" w:rsidRPr="00797047" w:rsidRDefault="00797047" w:rsidP="00797047">
      <w:pPr>
        <w:pStyle w:val="a4"/>
        <w:rPr>
          <w:rFonts w:ascii="Times New Roman" w:hAnsi="Times New Roman" w:cs="Times New Roman"/>
          <w:b/>
          <w:bCs/>
          <w:sz w:val="28"/>
          <w:szCs w:val="28"/>
        </w:rPr>
      </w:pPr>
    </w:p>
    <w:p w:rsidR="00797047" w:rsidRPr="00797047" w:rsidRDefault="00797047" w:rsidP="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2014 жылғы 24 қазан                       №21                               Астана қаласы</w:t>
      </w:r>
    </w:p>
    <w:p w:rsidR="00797047" w:rsidRPr="00797047" w:rsidRDefault="00797047" w:rsidP="00797047">
      <w:pPr>
        <w:pStyle w:val="a4"/>
        <w:rPr>
          <w:rFonts w:ascii="Times New Roman" w:hAnsi="Times New Roman" w:cs="Times New Roman"/>
          <w:b/>
          <w:bCs/>
          <w:sz w:val="28"/>
          <w:szCs w:val="28"/>
        </w:rPr>
      </w:pPr>
    </w:p>
    <w:p w:rsidR="00797047" w:rsidRPr="00797047" w:rsidRDefault="00797047" w:rsidP="00797047">
      <w:pPr>
        <w:pStyle w:val="a4"/>
        <w:ind w:firstLine="0"/>
        <w:jc w:val="center"/>
        <w:rPr>
          <w:rFonts w:ascii="Times New Roman" w:hAnsi="Times New Roman" w:cs="Times New Roman"/>
          <w:w w:val="95"/>
          <w:sz w:val="28"/>
          <w:szCs w:val="28"/>
        </w:rPr>
      </w:pPr>
      <w:r w:rsidRPr="00797047">
        <w:rPr>
          <w:rFonts w:ascii="Times New Roman" w:hAnsi="Times New Roman" w:cs="Times New Roman"/>
          <w:b/>
          <w:bCs/>
          <w:sz w:val="28"/>
          <w:szCs w:val="28"/>
        </w:rPr>
        <w:t>Ішкі сауда статистикасы бойынша жалпымемлекеттік статистикалық байқаулардың статистикалық нысандары мен оларды толтыру жөніндегі нұсқаулықтарды бекіту туралы</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«Мемлекеттік статистика туралы» Қазақстан Республикасы Заңының 12-бабының 3) және 8) тармақшаларына, сонымен қатар Қазақстан Республикасы Үкіметінің 2014 жылғы 24 қыркүйектегі № 1011 қаулысымен бекітілген Қазақстан Республикасы Ұлттық экономика министрлігі туралы ереженің 17-тармағының 260) тармақшасына сәйкес,</w:t>
      </w:r>
      <w:r w:rsidRPr="00797047">
        <w:rPr>
          <w:rFonts w:ascii="Times New Roman" w:hAnsi="Times New Roman" w:cs="Times New Roman"/>
          <w:b/>
          <w:bCs/>
          <w:w w:val="95"/>
          <w:sz w:val="28"/>
          <w:szCs w:val="28"/>
        </w:rPr>
        <w:t xml:space="preserve"> бұйырамын: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Мыналар: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«Сауда, қоғамдық тамақтандыру және автокөлік құралдарын жөндеу саласында қызмет көрсететін кәсіпорынның есебі» жалпымемлекеттік статистикалық байқаудың статистикалық нысаны (коды 0641104, индексі 1-ВТ, кезеңділігі жылдық) осы бұйрықтың 1-қосымшасына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«Сауда, қоғамдық тамақтандыру және автокөлік құралдарын жөндеу саласында қызмет көрсететін кәсіпорынның есебі» жалпымемлекеттік статистикалық байқаудың статистикалық нысанын толтыру жөніндегі нұсқаулық (коды 0641104, индексі 1-ВТ, кезеңділігі жылдық) осы бұйрықтың 2-қосымшасына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«Тауарларды, қызметтерді өткізу туралы есеп» жалпымемлекеттік статистикалық байқаудың статистикалық нысаны (коды 0701101, индексі 2-сауда, кезеңділігі айлық) осы бұйрықтың 3-қосымшасына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«Тауарларды, қызметтерді өткізу туралы есеп» жалпымемлекеттік статистикалық байқаудың статистикалық нысанын толтыру жөніндегі нұсқаулық (коды 0701101, индексі 2-сауда, кезеңділігі айлық) осы бұйрықтың 4-қосымшасына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«Электрондық коммерция туралы есеп» жалпымемлекеттік статистикалық байқаудың статистикалық нысаны (коды 6951104, индексі Э-коммерция, кезеңділігі жылдық) осы бұйрықтың 5-қосымшасына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«Электрондық коммерция туралы есеп» жалпымемлекеттік статистикалық байқаудың статистикалық нысанын толтыру жөніндегі нұсқаулық (коды 6951104, индексі Э-коммерция, кезеңділігі жылдық) осы бұйрықтың 6-қосымшасына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«Базарлар туралы есеп» жалпымемлекеттік статистикалық байқаудың статистикалық нысаны (коды 0671104, индексі 12-сауда, кезеңділігі жылдық) осы бұйрықтың 7-қосымшасына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 «Базарлар туралы есеп» жалпымемлекеттік статистикалық байқаудың статистикалық нысанын толтыру жөніндегі нұсқаулық (коды 0671104, индексі 12-сауда, кезеңділігі жылдық) осы бұйрықтың 8-қосымшасына сәйкес бекітілсін.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 «Автожанармай құю және газ құю станцияларының қызметі туралы есеп» жалпымемлекеттік статистикалық байқаудың статистикалық нысаны (коды 0711104, индексі G-003, кезеңділігі жылдық) осы бұйрықтың 9-қосымшасына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10) «Автожанармай құю және газ құю станцияларының қызметі туралы есеп» жалпымемлекеттік статистикалық байқаудың статистикалық нысанын толтыру жөніндегі нұсқаулық (коды 0711104, индексі G-003, кезеңділігі жылдық) осы бұйрықтың 10-қосымшасына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11) «Тауар биржасының қызметі туралы есеп» жалпымемлекеттік статистикалық байқаудың статистикалық нысаны (коды 0681104, индексі 1-биржа, кезеңділігі жылдық) осы бұйрықтың 11-қосымшасына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 «Тауар биржасының қызметі туралы есеп» жалпымемлекеттік статистикалық байқаудың статистикалық нысанын толтыру жөніндегі нұсқаулық (коды 0681104, индексі 1-биржа, кезеңділігі жылдық) осы бұйрықтың 12-қосымшасына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13) «Көтерме сауда саласында қызмет көрсететін кәсіпорынның есебі» жалпымемлекеттік статистикалық байқаудың статистикалық нысанын толтыру жөніндегі нұсқаулық (коды 3011104, индексі 1-ВТ (көтерме), кезеңділігі жылдық) осы бұйрықтың 13-қосымшасына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14) «Көтерме сауда саласында қызмет көрсететін кәсіпорынның есебі» жалпымемлекеттік статистикалық байқаудың статистикалық нысаны (коды 3011104, индексі 1-ВТ (көтерме), кезеңділігі жылдық) осы бұйрықтың 14-қосымшасына сәйкес;</w:t>
      </w:r>
    </w:p>
    <w:p w:rsidR="00797047" w:rsidRPr="00797047" w:rsidRDefault="00797047" w:rsidP="00797047">
      <w:pPr>
        <w:pStyle w:val="a4"/>
        <w:rPr>
          <w:rFonts w:ascii="Times New Roman" w:hAnsi="Times New Roman" w:cs="Times New Roman"/>
          <w:strike/>
          <w:w w:val="95"/>
          <w:sz w:val="28"/>
          <w:szCs w:val="28"/>
        </w:rPr>
      </w:pPr>
      <w:r w:rsidRPr="00797047">
        <w:rPr>
          <w:rFonts w:ascii="Times New Roman" w:hAnsi="Times New Roman" w:cs="Times New Roman"/>
          <w:w w:val="95"/>
          <w:sz w:val="28"/>
          <w:szCs w:val="28"/>
        </w:rPr>
        <w:t>15) «Отын-энергетикалық теңгерімі» жалпымемлекеттік статистикалық байқаудың статистикалық нысаны (коды 0661104, индексі 1-ТЭБ, кезеңділігі жылдық) осы бұйрықтың 15-қосымшасына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16) «Отын-энергетикалық теңгерімі» жалпымемлекеттік статистикалық байқаудың статистикалық нысанын толтыру жөніндегі нұсқаулық (коды 0661104, индексі 1-ТЭБ, кезеңділігі жылдық) осы бұйрықтың </w:t>
      </w:r>
      <w:r w:rsidRPr="00797047">
        <w:rPr>
          <w:rFonts w:ascii="Times New Roman" w:hAnsi="Times New Roman" w:cs="Times New Roman"/>
          <w:w w:val="95"/>
          <w:sz w:val="28"/>
          <w:szCs w:val="28"/>
        </w:rPr>
        <w:br/>
        <w:t>16-қосымшасына сәйкес.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«Сауда статистикасы бойынша жалпымемлекеттік статистикалық байқаулардың статистикалық нысандары мен оларды толтыру жөніндегі нұсқаулықтарды бекіту туралы» Қазақстан Республикасы Статистика агенттігі төрағасының 2013 жылғы 15 тамыздағы №174 (Нормативтік құқықтық актілерді мемлекеттік тіркеудің тізілімінде 2013 жылғы 13 қыркйегінде № 8704 болып тіркелген, 2014 жылғы 21 мамырдағы №98 (28322) «Егемен Қазақстан» газетінде жарияланған) бұйрығының күші жойылды деп танылсын.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3. Қазақстан Республикасы Ұлттық экономика министрлігі Статистика комитетінің Статистикалық қызметті жоспарлау басқармасы Заң басқармасымен бірлесіп заңнамада белгіленген тәртіппен: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бұйрықтың Қазақстан Республикасы Әділет министрлігінде мемлекеттік тіркелуін қамтамасыз етсін;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осы бұйрықты Қазақстан Республикасы Әділет министрлігінде мемлекеттік тіркегеннен кейін күнтізбелік он күн ішінде бұқаралық ақпарат құралдарына ресми жариялауға жіберсін;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осы бұйрықтың Қазақстан Республикасы Ұлттық экономика министрлігі Статистика комитетінің ресми интернет-ресурсында міндетті жариялануын қамтамасыз етсін.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Қазақстан Республикасы Ұлттық экономика министрлігі Статистика комитетінің Статистикалық қызметті жоспарлау басқармасы осы бұйрықты Қазақстан Республикасы Ұлттық экономика министрлігі Статистика комитетінің құрылымдық бөлімшелеріне және аумақтық органдарына жұмыста басшылыққа алу үшін жеткізсін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Осы бұйрықтың орындалуын бақылауды өзіме қалдырамын.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6. Осы бұйрық ресми жариялауға жатады және 2015 жылғы 1 қаңтардан бастап қолданысқа енгізіледі.</w:t>
      </w:r>
    </w:p>
    <w:p w:rsidR="00797047" w:rsidRPr="00797047" w:rsidRDefault="00797047" w:rsidP="00797047">
      <w:pPr>
        <w:pStyle w:val="a4"/>
        <w:jc w:val="right"/>
        <w:rPr>
          <w:rFonts w:ascii="Times New Roman" w:hAnsi="Times New Roman" w:cs="Times New Roman"/>
          <w:b/>
          <w:bCs/>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Төраға  Ә.СМАЙЫЛОВ.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1-қосымша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1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5"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6"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0641104</w:t>
      </w:r>
      <w:r w:rsidRPr="00797047">
        <w:rPr>
          <w:rFonts w:ascii="Times New Roman" w:hAnsi="Times New Roman" w:cs="Times New Roman"/>
          <w:b/>
          <w:bCs/>
          <w:w w:val="95"/>
          <w:sz w:val="28"/>
          <w:szCs w:val="28"/>
        </w:rPr>
        <w:tab/>
        <w:t xml:space="preserve">           Сауда, қоғамдық тамақтандыру және автокөлік</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 xml:space="preserve">Код статистической формы 0641104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құралдарын жөндеу саласында қызмет көрсететін</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кәсіпорынның есебі</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Отчет предприятия, оказывающего услуги в сфере торговли,</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1-ВТ</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w w:val="95"/>
          <w:sz w:val="28"/>
          <w:szCs w:val="28"/>
        </w:rPr>
        <w:t>общественного питания и ремонта автотранспортных средств</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Экономикалық қызметтің негізгі түрі Экономикалық қызмет түрлерінің жалпы жіктеуішіне сәйкес (бұдан әрі – ЭҚЖЖ): 45 – автомобильдер мен мотоциклдерді сату, оларға техникалық қызмет көрсету және жөндеу; 46 – автомобильдер мен мотоциклдер саудасынан басқа, көтерме сауда; 47 – бөлшек сауда және тұрмыстық бұйымдар мен жеке пайдаланатын заттарды жөндеу; 56 – тамақ өнімдері мен сусындарды ұсыну бойынша қызметтер болып табылатын заңды тұлғалар және (немесе) олардың құрылымдық және оқшауланған бөлімшелері және дара кәсіпкерлер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Представляют юридические лица и (или) их структурные и обособленные подразделения и индивидуальные предприниматели, основной вид экономической деятельности которых относится согласно кодам Общего классификатора видов экономической деятельности (далее - ОКЭД): 45 – оптовая и розничная торговля автомобилями и мотоциклами и их ремонт; 46 – оптовая торговля, за исключением, автомобилей и мотоциклов; 47 – розничная торговля, кроме торговли автомобилями и мотоциклами;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56 – услуги по предоставлению продуктов питания и напитков.</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Тапсыру мерзімі – есепті кезеңнен кейін 31 наурыз</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Срок представления </w:t>
      </w:r>
      <w:r w:rsidRPr="00797047">
        <w:rPr>
          <w:rFonts w:ascii="Times New Roman" w:hAnsi="Times New Roman" w:cs="Times New Roman"/>
          <w:b/>
          <w:bCs/>
          <w:w w:val="95"/>
          <w:sz w:val="28"/>
          <w:szCs w:val="28"/>
        </w:rPr>
        <w:t>–</w:t>
      </w:r>
      <w:r w:rsidRPr="00797047">
        <w:rPr>
          <w:rFonts w:ascii="Times New Roman" w:hAnsi="Times New Roman" w:cs="Times New Roman"/>
          <w:w w:val="95"/>
          <w:sz w:val="28"/>
          <w:szCs w:val="28"/>
        </w:rPr>
        <w:t xml:space="preserve"> 31 марта после отчетного периода</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ЖСН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ИИН</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1. Тауарларды (қызметтерді) нақты өткізу орнын көрсетіңіз (кәсіпорынның тіркелген жеріне қарамастан) - облыс, қала, аудан, елді мекен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фактическое место реализации товаров (услуг) (независимо от места регистрации предприятия) - область, город, район, населенный пункт</w:t>
      </w:r>
    </w:p>
    <w:tbl>
      <w:tblPr>
        <w:tblW w:w="0" w:type="auto"/>
        <w:tblInd w:w="108" w:type="dxa"/>
        <w:tblLayout w:type="fixed"/>
        <w:tblCellMar>
          <w:left w:w="0" w:type="dxa"/>
          <w:right w:w="0" w:type="dxa"/>
        </w:tblCellMar>
        <w:tblLook w:val="0000" w:firstRow="0" w:lastRow="0" w:firstColumn="0" w:lastColumn="0" w:noHBand="0" w:noVBand="0"/>
      </w:tblPr>
      <w:tblGrid>
        <w:gridCol w:w="3193"/>
      </w:tblGrid>
      <w:tr w:rsidR="00797047" w:rsidRPr="00797047">
        <w:tblPrEx>
          <w:tblCellMar>
            <w:top w:w="0" w:type="dxa"/>
            <w:left w:w="0" w:type="dxa"/>
            <w:bottom w:w="0" w:type="dxa"/>
            <w:right w:w="0" w:type="dxa"/>
          </w:tblCellMar>
        </w:tblPrEx>
        <w:trPr>
          <w:trHeight w:val="189"/>
        </w:trPr>
        <w:tc>
          <w:tcPr>
            <w:tcW w:w="3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Әкімшілік-аумақтық объектілер жіктеуішіне (бұдан әрi - ЭАОЖ) сәйкес аумақ коды (статистикалық нысанды қағаз тасығышта тапсыру кезінде статистика органының қызметкерлері толтырады)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Код территории согласно Классификатору административно-территориальных объектов (далее - КАТО) (заполняется работником органа статистики при сдаче статистической формы на бумажном носителе)</w:t>
      </w:r>
    </w:p>
    <w:tbl>
      <w:tblPr>
        <w:tblW w:w="0" w:type="auto"/>
        <w:tblInd w:w="108" w:type="dxa"/>
        <w:tblLayout w:type="fixed"/>
        <w:tblCellMar>
          <w:left w:w="0" w:type="dxa"/>
          <w:right w:w="0" w:type="dxa"/>
        </w:tblCellMar>
        <w:tblLook w:val="0000" w:firstRow="0" w:lastRow="0" w:firstColumn="0" w:lastColumn="0" w:noHBand="0" w:noVBand="0"/>
      </w:tblPr>
      <w:tblGrid>
        <w:gridCol w:w="283"/>
        <w:gridCol w:w="284"/>
        <w:gridCol w:w="283"/>
        <w:gridCol w:w="284"/>
        <w:gridCol w:w="283"/>
        <w:gridCol w:w="284"/>
        <w:gridCol w:w="283"/>
        <w:gridCol w:w="284"/>
        <w:gridCol w:w="283"/>
        <w:gridCol w:w="284"/>
      </w:tblGrid>
      <w:tr w:rsidR="00797047" w:rsidRPr="00797047">
        <w:tblPrEx>
          <w:tblCellMar>
            <w:top w:w="0" w:type="dxa"/>
            <w:left w:w="0" w:type="dxa"/>
            <w:bottom w:w="0" w:type="dxa"/>
            <w:right w:w="0" w:type="dxa"/>
          </w:tblCellMar>
        </w:tblPrEx>
        <w:trPr>
          <w:trHeight w:val="269"/>
        </w:trPr>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 Сауда желісінің нақты бары және тауарларды бөлшек саудада өткізу көлемі</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 xml:space="preserve"> Наличие торговой сети и объем розничной торговли товарами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2.1 Сауда желісінің нақты барын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наличие торговой сети</w:t>
      </w:r>
    </w:p>
    <w:tbl>
      <w:tblPr>
        <w:tblW w:w="0" w:type="auto"/>
        <w:tblInd w:w="28" w:type="dxa"/>
        <w:tblLayout w:type="fixed"/>
        <w:tblCellMar>
          <w:left w:w="0" w:type="dxa"/>
          <w:right w:w="0" w:type="dxa"/>
        </w:tblCellMar>
        <w:tblLook w:val="0000" w:firstRow="0" w:lastRow="0" w:firstColumn="0" w:lastColumn="0" w:noHBand="0" w:noVBand="0"/>
      </w:tblPr>
      <w:tblGrid>
        <w:gridCol w:w="536"/>
        <w:gridCol w:w="2704"/>
        <w:gridCol w:w="907"/>
        <w:gridCol w:w="1120"/>
      </w:tblGrid>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Жол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показателя</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vertAlign w:val="superscript"/>
              </w:rPr>
            </w:pPr>
            <w:r w:rsidRPr="00797047">
              <w:rPr>
                <w:rFonts w:ascii="Times New Roman" w:hAnsi="Times New Roman" w:cs="Times New Roman"/>
                <w:b/>
                <w:bCs/>
                <w:sz w:val="28"/>
                <w:szCs w:val="28"/>
              </w:rPr>
              <w:t>Саны, бірлік</w:t>
            </w:r>
            <w:r w:rsidRPr="00797047">
              <w:rPr>
                <w:rStyle w:val="a6"/>
                <w:rFonts w:ascii="Times New Roman" w:hAnsi="Times New Roman" w:cs="Times New Roman"/>
                <w:b/>
                <w:bCs/>
                <w:sz w:val="28"/>
                <w:szCs w:val="28"/>
              </w:rPr>
              <w:t>1</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vertAlign w:val="superscript"/>
              </w:rPr>
            </w:pPr>
            <w:r w:rsidRPr="00797047">
              <w:rPr>
                <w:rFonts w:ascii="Times New Roman" w:hAnsi="Times New Roman" w:cs="Times New Roman"/>
                <w:b/>
                <w:bCs/>
                <w:sz w:val="28"/>
                <w:szCs w:val="28"/>
              </w:rPr>
              <w:t>Сауда алаңы, ш.м</w:t>
            </w:r>
            <w:r w:rsidRPr="00797047">
              <w:rPr>
                <w:rStyle w:val="a6"/>
                <w:rFonts w:ascii="Times New Roman" w:hAnsi="Times New Roman" w:cs="Times New Roman"/>
                <w:b/>
                <w:bCs/>
                <w:sz w:val="28"/>
                <w:szCs w:val="28"/>
              </w:rPr>
              <w:t>2</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Торговая площадь, кв.м</w:t>
            </w: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Сауда үйі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Торговый дом</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Дүкен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Магазин</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 том числе:</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әмбебап</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универсальный</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мамандандырылған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специализированный </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азық-түлік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продовольственный</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2.2.2</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азық-түлік емес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непродовольственный</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мамандандырылмаған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неспециализированный </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2.3.1</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азық-түлік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продовольственный</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2.3.2</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азық-түлік емес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непродовольственный</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2.3.3</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комиссиялық дүкен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комиссионный магазин</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2.4</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1 және 2-ші жолдан алаңы</w:t>
            </w: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бар</w:t>
            </w: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бөліп көрсетіңіз: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строки 1 и 2 выделите с площадью:</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2.4.1</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100 ш.м дейін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до 100 кв.м</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2.4.2</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100-500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100-500 кв.м</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2.4.3</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500-1000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500-1000 кв.м</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2.4.4</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1000-2000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1000-2000 кв.м</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2.4.5</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2000 ш.м.-ден жоғары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2000 кв.м. и выше</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Дәріхана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Аптека</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Павильон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Павильон</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5</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Дүңгіршек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Киоск</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Дүкендердегі, сауда үйлеріндегі және тағы басқа бөлімдер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Отделы в магазинах, торговых домах и другие торговые объекты</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w:t>
            </w:r>
          </w:p>
        </w:tc>
        <w:tc>
          <w:tcPr>
            <w:tcW w:w="27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Май құю және газ құю станциялары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Автозаправочные, газозаправочные станции </w:t>
            </w:r>
          </w:p>
        </w:tc>
        <w:tc>
          <w:tcPr>
            <w:tcW w:w="9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2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2.2 Өткізу арналары бойынша тауарларды бөлшек саудада өткізудің жалпы көлемін көрсетіңіз,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общий объем розничной торговли товарами по каналам реализации,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655"/>
        <w:gridCol w:w="3779"/>
        <w:gridCol w:w="833"/>
      </w:tblGrid>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w:t>
            </w:r>
            <w:r w:rsidRPr="00797047">
              <w:rPr>
                <w:rFonts w:ascii="Times New Roman" w:hAnsi="Times New Roman" w:cs="Times New Roman"/>
                <w:b/>
                <w:bCs/>
                <w:sz w:val="28"/>
                <w:szCs w:val="28"/>
              </w:rPr>
              <w:lastRenderedPageBreak/>
              <w:t>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lastRenderedPageBreak/>
              <w:t>Көрсеткіш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показателя</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Всего</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А</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Бөлшек сауда,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Розничная торговля, всего</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 том числе:</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тұрақты сауда желісі арқылы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через стационарную торговую сеть,</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из них через магазины, площадью</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из них через магазины, площадью</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1.1.1</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100 ш.м.-ге дейін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до 100 кв.м</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1.1.2</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100-500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100-500 кв.м</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1.1.3</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500-1000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500-1000 кв.м</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1.1.4</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1000-2000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1000-2000 кв.м</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1.1.5</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2000 ш.м.-ден жоғары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2000 кв.м. и выше</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66"/>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тұрақты сауда желісінен тыс: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вне стационарной торговой сети:</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1.2.1</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палаткалар мен базарлардағы бөлшек сауда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розничная торговля через палатки и рынки</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1.2.2</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почта бойынша тапсырыстар орындайтын фирмалар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арқылы және интернет арқылы бөлшек саудада </w:t>
            </w:r>
            <w:r w:rsidRPr="00797047">
              <w:rPr>
                <w:rFonts w:ascii="Times New Roman" w:hAnsi="Times New Roman" w:cs="Times New Roman"/>
                <w:b/>
                <w:bCs/>
                <w:sz w:val="28"/>
                <w:szCs w:val="28"/>
              </w:rPr>
              <w:lastRenderedPageBreak/>
              <w:t>сату</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розничная торговля через фирмы, выполняющие заказы по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почте и через интернет</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1.2.3</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дүкендерден, сауда палаткаларынан немесе базарлардан тыс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бөлшек сауданың басқа түрлері</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другие виды розничной торговли вне магазинов, торговых палаток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или рынков</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1.3</w:t>
            </w:r>
          </w:p>
        </w:tc>
        <w:tc>
          <w:tcPr>
            <w:tcW w:w="37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1-ші жолдан электрондық төлем карточкалары бойынша бөлшек сауда көлемін көрсетіңіз: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строки 1 выделите объем розничной торговли по электронным платежным карточкам</w:t>
            </w:r>
          </w:p>
        </w:tc>
        <w:tc>
          <w:tcPr>
            <w:tcW w:w="83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2.3 Қызметтердің түрлері бойынша бөлшек сауда көлемін көрсетіңіз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Укажите объем розничной торговли по видам услуг торговли </w:t>
      </w:r>
    </w:p>
    <w:tbl>
      <w:tblPr>
        <w:tblW w:w="0" w:type="auto"/>
        <w:tblInd w:w="28" w:type="dxa"/>
        <w:tblLayout w:type="fixed"/>
        <w:tblCellMar>
          <w:left w:w="0" w:type="dxa"/>
          <w:right w:w="0" w:type="dxa"/>
        </w:tblCellMar>
        <w:tblLook w:val="0000" w:firstRow="0" w:lastRow="0" w:firstColumn="0" w:lastColumn="0" w:noHBand="0" w:noVBand="0"/>
      </w:tblPr>
      <w:tblGrid>
        <w:gridCol w:w="355"/>
        <w:gridCol w:w="657"/>
        <w:gridCol w:w="579"/>
        <w:gridCol w:w="640"/>
        <w:gridCol w:w="454"/>
        <w:gridCol w:w="878"/>
        <w:gridCol w:w="851"/>
        <w:gridCol w:w="850"/>
      </w:tblGrid>
      <w:tr w:rsidR="00797047" w:rsidRPr="00797047">
        <w:tblPrEx>
          <w:tblCellMar>
            <w:top w:w="0" w:type="dxa"/>
            <w:left w:w="0" w:type="dxa"/>
            <w:bottom w:w="0" w:type="dxa"/>
            <w:right w:w="0" w:type="dxa"/>
          </w:tblCellMar>
        </w:tblPrEx>
        <w:trPr>
          <w:trHeight w:val="309"/>
        </w:trPr>
        <w:tc>
          <w:tcPr>
            <w:tcW w:w="35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Жол</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коды</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Код</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строки</w:t>
            </w:r>
          </w:p>
        </w:tc>
        <w:tc>
          <w:tcPr>
            <w:tcW w:w="65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Көрсеткіш/</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тауар атауы</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Наименование показателя/</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товара</w:t>
            </w:r>
          </w:p>
        </w:tc>
        <w:tc>
          <w:tcPr>
            <w:tcW w:w="57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«ІСҚСЖ</w:t>
            </w:r>
            <w:r w:rsidRPr="00797047">
              <w:rPr>
                <w:rStyle w:val="a6"/>
                <w:rFonts w:ascii="Times New Roman" w:hAnsi="Times New Roman" w:cs="Times New Roman"/>
                <w:b/>
                <w:bCs/>
                <w:w w:val="75"/>
                <w:sz w:val="28"/>
                <w:szCs w:val="28"/>
              </w:rPr>
              <w:t>3</w:t>
            </w:r>
            <w:r w:rsidRPr="00797047">
              <w:rPr>
                <w:rFonts w:ascii="Times New Roman" w:hAnsi="Times New Roman" w:cs="Times New Roman"/>
                <w:b/>
                <w:bCs/>
                <w:w w:val="75"/>
                <w:sz w:val="28"/>
                <w:szCs w:val="28"/>
              </w:rPr>
              <w:t>»</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b/>
                <w:bCs/>
                <w:w w:val="75"/>
                <w:sz w:val="28"/>
                <w:szCs w:val="28"/>
              </w:rPr>
              <w:t>сәйкес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Код согласно «СКУВТ» </w:t>
            </w:r>
          </w:p>
        </w:tc>
        <w:tc>
          <w:tcPr>
            <w:tcW w:w="64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Заттай көріністегі бөлшек сауда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Объем розничной торговли в натуральном </w:t>
            </w:r>
            <w:r w:rsidRPr="00797047">
              <w:rPr>
                <w:rFonts w:ascii="Times New Roman" w:hAnsi="Times New Roman" w:cs="Times New Roman"/>
                <w:w w:val="75"/>
                <w:sz w:val="28"/>
                <w:szCs w:val="28"/>
              </w:rPr>
              <w:lastRenderedPageBreak/>
              <w:t>выражении</w:t>
            </w:r>
          </w:p>
        </w:tc>
        <w:tc>
          <w:tcPr>
            <w:tcW w:w="133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i/>
                <w:iCs/>
                <w:w w:val="75"/>
                <w:sz w:val="28"/>
                <w:szCs w:val="28"/>
              </w:rPr>
            </w:pPr>
            <w:r w:rsidRPr="00797047">
              <w:rPr>
                <w:rFonts w:ascii="Times New Roman" w:hAnsi="Times New Roman" w:cs="Times New Roman"/>
                <w:b/>
                <w:bCs/>
                <w:w w:val="75"/>
                <w:sz w:val="28"/>
                <w:szCs w:val="28"/>
              </w:rPr>
              <w:lastRenderedPageBreak/>
              <w:t>Құндық көріністегі бөлшек сауда көлемі,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Объем розничной торговли в стоимостном выражении, тысяч тенге</w:t>
            </w:r>
          </w:p>
        </w:tc>
        <w:tc>
          <w:tcPr>
            <w:tcW w:w="851"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Есепті жылдың соңына тауарлық қорлар, </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Товарные запасы на конец отчетного года, тысяч тенге</w:t>
            </w:r>
          </w:p>
        </w:tc>
        <w:tc>
          <w:tcPr>
            <w:tcW w:w="850"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Сауданың үстеме бағасы, барлығы,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Торговая наценка, всего, тысяч тенге</w:t>
            </w:r>
          </w:p>
        </w:tc>
      </w:tr>
      <w:tr w:rsidR="00797047" w:rsidRPr="00797047">
        <w:tblPrEx>
          <w:tblCellMar>
            <w:top w:w="0" w:type="dxa"/>
            <w:left w:w="0" w:type="dxa"/>
            <w:bottom w:w="0" w:type="dxa"/>
            <w:right w:w="0" w:type="dxa"/>
          </w:tblCellMar>
        </w:tblPrEx>
        <w:trPr>
          <w:trHeight w:val="598"/>
        </w:trPr>
        <w:tc>
          <w:tcPr>
            <w:tcW w:w="35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57"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79"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4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всего</w:t>
            </w: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оның ішінде</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отандық өндіріс</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из них отечес-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твенного производства</w:t>
            </w:r>
          </w:p>
        </w:tc>
        <w:tc>
          <w:tcPr>
            <w:tcW w:w="851"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0"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А</w:t>
            </w:r>
          </w:p>
        </w:tc>
        <w:tc>
          <w:tcPr>
            <w:tcW w:w="6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w:t>
            </w: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w:t>
            </w: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w:t>
            </w: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w:t>
            </w: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w:t>
            </w: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4</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5</w:t>
            </w:r>
          </w:p>
        </w:tc>
      </w:tr>
      <w:tr w:rsidR="00797047" w:rsidRPr="00797047">
        <w:tblPrEx>
          <w:tblCellMar>
            <w:top w:w="0" w:type="dxa"/>
            <w:left w:w="0" w:type="dxa"/>
            <w:bottom w:w="0" w:type="dxa"/>
            <w:right w:w="0" w:type="dxa"/>
          </w:tblCellMar>
        </w:tblPrEx>
        <w:trPr>
          <w:trHeight w:val="60"/>
        </w:trPr>
        <w:tc>
          <w:tcPr>
            <w:tcW w:w="3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w:t>
            </w:r>
          </w:p>
        </w:tc>
        <w:tc>
          <w:tcPr>
            <w:tcW w:w="6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Всего</w:t>
            </w: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Х</w:t>
            </w: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X</w:t>
            </w: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7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 Қоймалардың нақты бары және тауарларды көтерме саудада өткізу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Наличие складов и объем оптовой торговли товарами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3.1 Қоймалардың санын және олардың алаңын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количество складов и их площадь</w:t>
      </w:r>
    </w:p>
    <w:tbl>
      <w:tblPr>
        <w:tblW w:w="0" w:type="auto"/>
        <w:tblInd w:w="28" w:type="dxa"/>
        <w:tblLayout w:type="fixed"/>
        <w:tblCellMar>
          <w:left w:w="0" w:type="dxa"/>
          <w:right w:w="0" w:type="dxa"/>
        </w:tblCellMar>
        <w:tblLook w:val="0000" w:firstRow="0" w:lastRow="0" w:firstColumn="0" w:lastColumn="0" w:noHBand="0" w:noVBand="0"/>
      </w:tblPr>
      <w:tblGrid>
        <w:gridCol w:w="513"/>
        <w:gridCol w:w="2795"/>
        <w:gridCol w:w="788"/>
        <w:gridCol w:w="1171"/>
      </w:tblGrid>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lang w:val="en-US"/>
              </w:rPr>
            </w:pPr>
            <w:r w:rsidRPr="00797047">
              <w:rPr>
                <w:rFonts w:ascii="Times New Roman" w:hAnsi="Times New Roman" w:cs="Times New Roman"/>
                <w:sz w:val="28"/>
                <w:szCs w:val="28"/>
              </w:rPr>
              <w:t xml:space="preserve">Код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строки</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Саны,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Количество,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Пайдалы алаңы,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Полезная площадь, кв.м</w:t>
            </w: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Мамандандырылған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Специализированные</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соның ішінде мыналарды сақтауға арналған: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них предназначенные для хранения:</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мұнай және мұнай өнімдерін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нефти и нефтепродуктов</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астық</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зерна</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1.3</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азық-түлік тауарларын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продовольственных товаров</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1.4</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азық-түлік емес тауарларды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непродовольственных товаров</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51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27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Әмбебап</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Универсальные</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3.2 Қызметтердің түрлері бойынша көтерме сауда көлемін көрсетіңіз,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объем оптовой торговли по видам услуг торговли,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485"/>
        <w:gridCol w:w="873"/>
        <w:gridCol w:w="748"/>
        <w:gridCol w:w="618"/>
        <w:gridCol w:w="919"/>
        <w:gridCol w:w="839"/>
        <w:gridCol w:w="785"/>
      </w:tblGrid>
      <w:tr w:rsidR="00797047" w:rsidRPr="00797047">
        <w:tblPrEx>
          <w:tblCellMar>
            <w:top w:w="0" w:type="dxa"/>
            <w:left w:w="0" w:type="dxa"/>
            <w:bottom w:w="0" w:type="dxa"/>
            <w:right w:w="0" w:type="dxa"/>
          </w:tblCellMar>
        </w:tblPrEx>
        <w:trPr>
          <w:trHeight w:val="60"/>
        </w:trPr>
        <w:tc>
          <w:tcPr>
            <w:tcW w:w="485"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873"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показателя</w:t>
            </w:r>
          </w:p>
        </w:tc>
        <w:tc>
          <w:tcPr>
            <w:tcW w:w="748"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«ІСҚСЖ» сәйкес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Код согласно «СКУВТ» </w:t>
            </w:r>
          </w:p>
        </w:tc>
        <w:tc>
          <w:tcPr>
            <w:tcW w:w="153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i/>
                <w:iCs/>
                <w:sz w:val="28"/>
                <w:szCs w:val="28"/>
              </w:rPr>
            </w:pPr>
            <w:r w:rsidRPr="00797047">
              <w:rPr>
                <w:rFonts w:ascii="Times New Roman" w:hAnsi="Times New Roman" w:cs="Times New Roman"/>
                <w:b/>
                <w:bCs/>
                <w:sz w:val="28"/>
                <w:szCs w:val="28"/>
              </w:rPr>
              <w:t>Көтерме сауда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оптовой торговли</w:t>
            </w:r>
          </w:p>
        </w:tc>
        <w:tc>
          <w:tcPr>
            <w:tcW w:w="839"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Есепті жылдың соңына тауарлық қорлар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Товарные запасы на конец отчетного года</w:t>
            </w:r>
          </w:p>
        </w:tc>
        <w:tc>
          <w:tcPr>
            <w:tcW w:w="785" w:type="dxa"/>
            <w:vMerge w:val="restart"/>
            <w:tcBorders>
              <w:top w:val="single" w:sz="2" w:space="0" w:color="000000"/>
              <w:left w:val="single" w:sz="2" w:space="0" w:color="000000"/>
              <w:bottom w:val="nil"/>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Сауданың үстеме бағасы,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Торговая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наценка,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485"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3"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48"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c>
          <w:tcPr>
            <w:tcW w:w="9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оның ішінде отандық өндіріс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них</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отечественного производства</w:t>
            </w:r>
          </w:p>
        </w:tc>
        <w:tc>
          <w:tcPr>
            <w:tcW w:w="839"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5" w:type="dxa"/>
            <w:vMerge/>
            <w:tcBorders>
              <w:top w:val="nil"/>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w:t>
            </w:r>
          </w:p>
        </w:tc>
        <w:tc>
          <w:tcPr>
            <w:tcW w:w="6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9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7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r>
      <w:tr w:rsidR="00797047" w:rsidRPr="00797047">
        <w:tblPrEx>
          <w:tblCellMar>
            <w:top w:w="0" w:type="dxa"/>
            <w:left w:w="0" w:type="dxa"/>
            <w:bottom w:w="0" w:type="dxa"/>
            <w:right w:w="0" w:type="dxa"/>
          </w:tblCellMar>
        </w:tblPrEx>
        <w:trPr>
          <w:trHeight w:val="60"/>
        </w:trPr>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6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4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3.3 Сыйақыға немесе шарт негізінде жасалатын көтерме сауда көлемін көрсетіңіз,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i/>
          <w:iCs/>
          <w:w w:val="95"/>
          <w:sz w:val="28"/>
          <w:szCs w:val="28"/>
        </w:rPr>
        <w:t xml:space="preserve"> </w:t>
      </w:r>
      <w:r w:rsidRPr="00797047">
        <w:rPr>
          <w:rFonts w:ascii="Times New Roman" w:hAnsi="Times New Roman" w:cs="Times New Roman"/>
          <w:w w:val="95"/>
          <w:sz w:val="28"/>
          <w:szCs w:val="28"/>
        </w:rPr>
        <w:t>Укажите объем услуг оптовой торговли за вознаграждение или на договорной основе,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692"/>
        <w:gridCol w:w="3869"/>
        <w:gridCol w:w="706"/>
      </w:tblGrid>
      <w:tr w:rsidR="00797047" w:rsidRPr="00797047">
        <w:tblPrEx>
          <w:tblCellMar>
            <w:top w:w="0" w:type="dxa"/>
            <w:left w:w="0" w:type="dxa"/>
            <w:bottom w:w="0" w:type="dxa"/>
            <w:right w:w="0" w:type="dxa"/>
          </w:tblCellMar>
        </w:tblPrEx>
        <w:trPr>
          <w:trHeight w:val="60"/>
        </w:trPr>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lastRenderedPageBreak/>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i/>
                <w:iCs/>
                <w:sz w:val="28"/>
                <w:szCs w:val="28"/>
              </w:rPr>
            </w:pPr>
            <w:r w:rsidRPr="00797047">
              <w:rPr>
                <w:rFonts w:ascii="Times New Roman" w:hAnsi="Times New Roman" w:cs="Times New Roman"/>
                <w:b/>
                <w:bCs/>
                <w:sz w:val="28"/>
                <w:szCs w:val="28"/>
              </w:rPr>
              <w:t>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Наименование </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1</w:t>
            </w:r>
          </w:p>
        </w:tc>
      </w:tr>
      <w:tr w:rsidR="00797047" w:rsidRPr="00797047">
        <w:tblPrEx>
          <w:tblCellMar>
            <w:top w:w="0" w:type="dxa"/>
            <w:left w:w="0" w:type="dxa"/>
            <w:bottom w:w="0" w:type="dxa"/>
            <w:right w:w="0" w:type="dxa"/>
          </w:tblCellMar>
        </w:tblPrEx>
        <w:trPr>
          <w:trHeight w:val="60"/>
        </w:trPr>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Сыйақыға немесе шарт негізінде жасалатын көтерме сауда қызметінің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услуг оптовой торговли за вознаграждение или на договорной основе</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i/>
          <w:iCs/>
          <w:w w:val="95"/>
          <w:sz w:val="28"/>
          <w:szCs w:val="28"/>
        </w:rPr>
      </w:pPr>
      <w:r w:rsidRPr="00797047">
        <w:rPr>
          <w:rFonts w:ascii="Times New Roman" w:hAnsi="Times New Roman" w:cs="Times New Roman"/>
          <w:b/>
          <w:bCs/>
          <w:w w:val="95"/>
          <w:sz w:val="28"/>
          <w:szCs w:val="28"/>
        </w:rPr>
        <w:t>4. Тамақ өнімдері мен сусындарды ұсыну қызметін көрсететін объектілер желісінің нақты бары және  қызметтерді өткізу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Наличие сети и объем реализации объектов, оказывающих услуги предоставления продуктов питания и  напитков </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4.1 Тамақ өнімдері мен сусындарды ұсыну қызметін көрсететін объектілер желісінің нақты бары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туралы мәліметті көрсетіңіз, бірлік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сведения о наличии сети объектов, оказывающих услуги предоставления продуктов питания и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напитков, единиц</w:t>
      </w:r>
    </w:p>
    <w:tbl>
      <w:tblPr>
        <w:tblW w:w="0" w:type="auto"/>
        <w:tblInd w:w="28" w:type="dxa"/>
        <w:tblLayout w:type="fixed"/>
        <w:tblCellMar>
          <w:left w:w="0" w:type="dxa"/>
          <w:right w:w="0" w:type="dxa"/>
        </w:tblCellMar>
        <w:tblLook w:val="0000" w:firstRow="0" w:lastRow="0" w:firstColumn="0" w:lastColumn="0" w:noHBand="0" w:noVBand="0"/>
      </w:tblPr>
      <w:tblGrid>
        <w:gridCol w:w="699"/>
        <w:gridCol w:w="1531"/>
        <w:gridCol w:w="1318"/>
        <w:gridCol w:w="1719"/>
      </w:tblGrid>
      <w:tr w:rsidR="00797047" w:rsidRPr="00797047">
        <w:tblPrEx>
          <w:tblCellMar>
            <w:top w:w="0" w:type="dxa"/>
            <w:left w:w="0" w:type="dxa"/>
            <w:bottom w:w="0" w:type="dxa"/>
            <w:right w:w="0" w:type="dxa"/>
          </w:tblCellMar>
        </w:tblPrEx>
        <w:trPr>
          <w:trHeight w:val="60"/>
          <w:tblHeader/>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Атауы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Наименование </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Саны,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Количество, единиц </w:t>
            </w: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Отыратын орын саны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Число посадочных мест</w:t>
            </w:r>
          </w:p>
        </w:tc>
      </w:tr>
      <w:tr w:rsidR="00797047" w:rsidRPr="00797047">
        <w:tblPrEx>
          <w:tblCellMar>
            <w:top w:w="0" w:type="dxa"/>
            <w:left w:w="0" w:type="dxa"/>
            <w:bottom w:w="0" w:type="dxa"/>
            <w:right w:w="0" w:type="dxa"/>
          </w:tblCellMar>
        </w:tblPrEx>
        <w:trPr>
          <w:trHeight w:val="60"/>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r>
      <w:tr w:rsidR="00797047" w:rsidRPr="00797047">
        <w:tblPrEx>
          <w:tblCellMar>
            <w:top w:w="0" w:type="dxa"/>
            <w:left w:w="0" w:type="dxa"/>
            <w:bottom w:w="0" w:type="dxa"/>
            <w:right w:w="0" w:type="dxa"/>
          </w:tblCellMar>
        </w:tblPrEx>
        <w:trPr>
          <w:trHeight w:val="60"/>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i/>
                <w:iCs/>
                <w:sz w:val="28"/>
                <w:szCs w:val="28"/>
              </w:rPr>
            </w:pPr>
            <w:r w:rsidRPr="00797047">
              <w:rPr>
                <w:rFonts w:ascii="Times New Roman" w:hAnsi="Times New Roman" w:cs="Times New Roman"/>
                <w:b/>
                <w:bCs/>
                <w:sz w:val="28"/>
                <w:szCs w:val="28"/>
              </w:rPr>
              <w:t>Мейрамханалар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Рестораны</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Дәмханалар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Кафе</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Бары</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Асханалар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Столовые</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5</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Қоғамдық тамақтандыру-дың өзге де объектілері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Прочие объекты общественного питания</w:t>
            </w:r>
          </w:p>
        </w:tc>
        <w:tc>
          <w:tcPr>
            <w:tcW w:w="13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4.2. Тамақ өнімдері мен сусындарды ұсыну объектілерінің қызметтерді өткізу көлемін көрсетіңіз,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i/>
          <w:iCs/>
          <w:w w:val="95"/>
          <w:sz w:val="28"/>
          <w:szCs w:val="28"/>
        </w:rPr>
        <w:t xml:space="preserve"> </w:t>
      </w:r>
      <w:r w:rsidRPr="00797047">
        <w:rPr>
          <w:rFonts w:ascii="Times New Roman" w:hAnsi="Times New Roman" w:cs="Times New Roman"/>
          <w:w w:val="95"/>
          <w:sz w:val="28"/>
          <w:szCs w:val="28"/>
        </w:rPr>
        <w:t>Укажите объем реализации услуг по предоставлению продуктов питания и напитков,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655"/>
        <w:gridCol w:w="3940"/>
        <w:gridCol w:w="672"/>
      </w:tblGrid>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i/>
                <w:iCs/>
                <w:sz w:val="28"/>
                <w:szCs w:val="28"/>
              </w:rPr>
            </w:pPr>
            <w:r w:rsidRPr="00797047">
              <w:rPr>
                <w:rFonts w:ascii="Times New Roman" w:hAnsi="Times New Roman" w:cs="Times New Roman"/>
                <w:b/>
                <w:bCs/>
                <w:sz w:val="28"/>
                <w:szCs w:val="28"/>
              </w:rPr>
              <w:t>Қызметтер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Наименование услуг </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Қызметтерді өткізу көлемі,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реализации услуг, всего</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 том числе:</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i/>
                <w:iCs/>
                <w:sz w:val="28"/>
                <w:szCs w:val="28"/>
              </w:rPr>
            </w:pPr>
            <w:r w:rsidRPr="00797047">
              <w:rPr>
                <w:rFonts w:ascii="Times New Roman" w:hAnsi="Times New Roman" w:cs="Times New Roman"/>
                <w:b/>
                <w:bCs/>
                <w:sz w:val="28"/>
                <w:szCs w:val="28"/>
              </w:rPr>
              <w:t xml:space="preserve">мейрамханалар және тамақ өнімдерін жеткізу бойынша қызметтер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рестораны и услуги по доставке продуктов питания </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тапсырыспен тамақ жеткізу және тамақ өнімдерін жеткізу бойынша басқа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доставка пищи на заказ и другие услуги по доставке </w:t>
            </w:r>
            <w:r w:rsidRPr="00797047">
              <w:rPr>
                <w:rFonts w:ascii="Times New Roman" w:hAnsi="Times New Roman" w:cs="Times New Roman"/>
                <w:sz w:val="28"/>
                <w:szCs w:val="28"/>
              </w:rPr>
              <w:lastRenderedPageBreak/>
              <w:t>продуктов питания</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1.3</w:t>
            </w:r>
          </w:p>
        </w:tc>
        <w:tc>
          <w:tcPr>
            <w:tcW w:w="39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сусындар беру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подача напитков </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5. Техникалық қызмет көрсету станцияларының саны және қызметтерді өткізу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Количество станций технического обслуживания и объем реализации услуг </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5.1 Техникалық қызмет көрсету станцияларының саны туралы мәліметті көрсетіңіз, бірлік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сведения о количестве станций технического обслуживания, единиц</w:t>
      </w:r>
    </w:p>
    <w:tbl>
      <w:tblPr>
        <w:tblW w:w="0" w:type="auto"/>
        <w:tblInd w:w="28" w:type="dxa"/>
        <w:tblLayout w:type="fixed"/>
        <w:tblCellMar>
          <w:left w:w="0" w:type="dxa"/>
          <w:right w:w="0" w:type="dxa"/>
        </w:tblCellMar>
        <w:tblLook w:val="0000" w:firstRow="0" w:lastRow="0" w:firstColumn="0" w:lastColumn="0" w:noHBand="0" w:noVBand="0"/>
      </w:tblPr>
      <w:tblGrid>
        <w:gridCol w:w="672"/>
        <w:gridCol w:w="3946"/>
        <w:gridCol w:w="649"/>
      </w:tblGrid>
      <w:tr w:rsidR="00797047" w:rsidRPr="00797047">
        <w:tblPrEx>
          <w:tblCellMar>
            <w:top w:w="0" w:type="dxa"/>
            <w:left w:w="0" w:type="dxa"/>
            <w:bottom w:w="0" w:type="dxa"/>
            <w:right w:w="0" w:type="dxa"/>
          </w:tblCellMar>
        </w:tblPrEx>
        <w:trPr>
          <w:trHeight w:val="60"/>
          <w:tblHeader/>
        </w:trPr>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9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Атауы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w:t>
            </w:r>
          </w:p>
        </w:tc>
        <w:tc>
          <w:tcPr>
            <w:tcW w:w="6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9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6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9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Саны,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 единиц</w:t>
            </w:r>
          </w:p>
        </w:tc>
        <w:tc>
          <w:tcPr>
            <w:tcW w:w="6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39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Пайдалы алаңы, ш.м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Полезная площадь, кв.м</w:t>
            </w:r>
          </w:p>
        </w:tc>
        <w:tc>
          <w:tcPr>
            <w:tcW w:w="6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5.2 Техникалық қызмет көрсету станцияларының қызметтерді өткізу көлемін көрсетіңіз,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объем реализации услуг станций технического обслуживания,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628"/>
        <w:gridCol w:w="3983"/>
        <w:gridCol w:w="656"/>
      </w:tblGrid>
      <w:tr w:rsidR="00797047" w:rsidRPr="00797047">
        <w:tblPrEx>
          <w:tblCellMar>
            <w:top w:w="0" w:type="dxa"/>
            <w:left w:w="0" w:type="dxa"/>
            <w:bottom w:w="0" w:type="dxa"/>
            <w:right w:w="0" w:type="dxa"/>
          </w:tblCellMar>
        </w:tblPrEx>
        <w:trPr>
          <w:trHeight w:val="60"/>
        </w:trPr>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Жол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9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i/>
                <w:iCs/>
                <w:sz w:val="28"/>
                <w:szCs w:val="28"/>
              </w:rPr>
            </w:pPr>
            <w:r w:rsidRPr="00797047">
              <w:rPr>
                <w:rFonts w:ascii="Times New Roman" w:hAnsi="Times New Roman" w:cs="Times New Roman"/>
                <w:b/>
                <w:bCs/>
                <w:sz w:val="28"/>
                <w:szCs w:val="28"/>
              </w:rPr>
              <w:t>Қызметтер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Наименование услуг </w:t>
            </w:r>
          </w:p>
        </w:tc>
        <w:tc>
          <w:tcPr>
            <w:tcW w:w="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9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9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Қызметтерді өткізу көлемі,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реализации услуг, всего</w:t>
            </w:r>
          </w:p>
        </w:tc>
        <w:tc>
          <w:tcPr>
            <w:tcW w:w="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 том числе:</w:t>
            </w:r>
          </w:p>
        </w:tc>
        <w:tc>
          <w:tcPr>
            <w:tcW w:w="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39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техникалық қызмет көрсету және автокөлік құралдарын </w:t>
            </w:r>
            <w:r w:rsidRPr="00797047">
              <w:rPr>
                <w:rFonts w:ascii="Times New Roman" w:hAnsi="Times New Roman" w:cs="Times New Roman"/>
                <w:b/>
                <w:bCs/>
                <w:sz w:val="28"/>
                <w:szCs w:val="28"/>
              </w:rPr>
              <w:lastRenderedPageBreak/>
              <w:t>жөндеу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техническое обслуживание и ремонт автотранспортных средств</w:t>
            </w:r>
          </w:p>
        </w:tc>
        <w:tc>
          <w:tcPr>
            <w:tcW w:w="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1.2</w:t>
            </w:r>
          </w:p>
        </w:tc>
        <w:tc>
          <w:tcPr>
            <w:tcW w:w="39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мотоциклдер мен мотороллерлерге техникалық қызмет көрсету және жөндеу</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техническое обслуживание и ремонт мотоциклов и мотороллеров</w:t>
            </w:r>
          </w:p>
        </w:tc>
        <w:tc>
          <w:tcPr>
            <w:tcW w:w="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6. Қызметтің қосалқы түрлері бойынша өнімдерді (тауарлар, жұмыстар, қызметтер) өндіру және өткізу көлемін көрсетіңіз, мың теңге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объемы производства и реализации продукции (товаров, работ, услуг) по вторичным видам деятельности,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472"/>
        <w:gridCol w:w="1396"/>
        <w:gridCol w:w="1656"/>
        <w:gridCol w:w="1743"/>
      </w:tblGrid>
      <w:tr w:rsidR="00797047" w:rsidRPr="00797047">
        <w:tblPrEx>
          <w:tblCellMar>
            <w:top w:w="0" w:type="dxa"/>
            <w:left w:w="0" w:type="dxa"/>
            <w:bottom w:w="0" w:type="dxa"/>
            <w:right w:w="0" w:type="dxa"/>
          </w:tblCellMar>
        </w:tblPrEx>
        <w:trPr>
          <w:trHeight w:val="60"/>
          <w:tblHeader/>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Қызмет түрінің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вида деятельности</w:t>
            </w: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ЭҚЖС коды (статистика органының қызметкері толтырады)</w:t>
            </w:r>
            <w:r w:rsidRPr="00797047">
              <w:rPr>
                <w:rStyle w:val="a6"/>
                <w:rFonts w:ascii="Times New Roman" w:hAnsi="Times New Roman" w:cs="Times New Roman"/>
                <w:b/>
                <w:bCs/>
                <w:sz w:val="28"/>
                <w:szCs w:val="28"/>
              </w:rPr>
              <w:t xml:space="preserve"> 4</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ОКЭД (заполняется работником органа статистики)</w:t>
            </w: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Өнімдерді (жұмыс, қызмет) өндіру мен өткізу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производства и реализации продукции (работ, услуг)</w:t>
            </w:r>
          </w:p>
        </w:tc>
      </w:tr>
      <w:tr w:rsidR="00797047" w:rsidRPr="00797047">
        <w:tblPrEx>
          <w:tblCellMar>
            <w:top w:w="0" w:type="dxa"/>
            <w:left w:w="0" w:type="dxa"/>
            <w:bottom w:w="0" w:type="dxa"/>
            <w:right w:w="0" w:type="dxa"/>
          </w:tblCellMar>
        </w:tblPrEx>
        <w:trPr>
          <w:trHeight w:val="60"/>
          <w:tblHeader/>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w:t>
            </w: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lastRenderedPageBreak/>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«Сауда қоғамдық тамақтандыру және автокөлік құралдарын жөндеу саласында қызмет көрсететін кәсіпорындарды есебі»</w:t>
      </w:r>
      <w:r w:rsidRPr="00797047">
        <w:rPr>
          <w:rFonts w:ascii="Times New Roman" w:hAnsi="Times New Roman" w:cs="Times New Roman"/>
          <w:b/>
          <w:bCs/>
          <w:i/>
          <w:iCs/>
          <w:w w:val="95"/>
          <w:sz w:val="28"/>
          <w:szCs w:val="28"/>
        </w:rPr>
        <w:t xml:space="preserve"> </w:t>
      </w:r>
      <w:r w:rsidRPr="00797047">
        <w:rPr>
          <w:rFonts w:ascii="Times New Roman" w:hAnsi="Times New Roman" w:cs="Times New Roman"/>
          <w:i/>
          <w:iCs/>
          <w:w w:val="95"/>
          <w:sz w:val="28"/>
          <w:szCs w:val="28"/>
        </w:rPr>
        <w:t>жалпымемлекеттік</w:t>
      </w:r>
      <w:r w:rsidRPr="00797047">
        <w:rPr>
          <w:rFonts w:ascii="Times New Roman" w:hAnsi="Times New Roman" w:cs="Times New Roman"/>
          <w:b/>
          <w:bCs/>
          <w:i/>
          <w:iCs/>
          <w:w w:val="95"/>
          <w:sz w:val="28"/>
          <w:szCs w:val="28"/>
        </w:rPr>
        <w:t xml:space="preserve"> </w:t>
      </w:r>
      <w:r w:rsidRPr="00797047">
        <w:rPr>
          <w:rFonts w:ascii="Times New Roman" w:hAnsi="Times New Roman" w:cs="Times New Roman"/>
          <w:i/>
          <w:iCs/>
          <w:w w:val="95"/>
          <w:sz w:val="28"/>
          <w:szCs w:val="28"/>
        </w:rPr>
        <w:t>статистикалық нысанға (коды 0641104, индексі 1-ВТ, кезеңділігі жылдық)</w:t>
      </w:r>
      <w:r w:rsidRPr="00797047">
        <w:rPr>
          <w:rFonts w:ascii="Times New Roman" w:hAnsi="Times New Roman" w:cs="Times New Roman"/>
          <w:b/>
          <w:bCs/>
          <w:i/>
          <w:iCs/>
          <w:w w:val="95"/>
          <w:sz w:val="28"/>
          <w:szCs w:val="28"/>
        </w:rPr>
        <w:t xml:space="preserve"> </w:t>
      </w:r>
      <w:r w:rsidRPr="00797047">
        <w:rPr>
          <w:rFonts w:ascii="Times New Roman" w:hAnsi="Times New Roman" w:cs="Times New Roman"/>
          <w:i/>
          <w:iCs/>
          <w:w w:val="95"/>
          <w:sz w:val="28"/>
          <w:szCs w:val="28"/>
        </w:rPr>
        <w:t xml:space="preserve">қосымша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Бөлшек сауданың көлемі заттай көріністе </w:t>
      </w:r>
    </w:p>
    <w:p w:rsidR="00797047" w:rsidRPr="00797047" w:rsidRDefault="00797047" w:rsidP="00797047">
      <w:pPr>
        <w:pStyle w:val="a4"/>
        <w:ind w:firstLine="0"/>
        <w:jc w:val="center"/>
        <w:rPr>
          <w:rFonts w:ascii="Times New Roman" w:hAnsi="Times New Roman" w:cs="Times New Roman"/>
          <w:w w:val="95"/>
          <w:sz w:val="28"/>
          <w:szCs w:val="28"/>
        </w:rPr>
      </w:pPr>
      <w:r w:rsidRPr="00797047">
        <w:rPr>
          <w:rFonts w:ascii="Times New Roman" w:hAnsi="Times New Roman" w:cs="Times New Roman"/>
          <w:b/>
          <w:bCs/>
          <w:w w:val="95"/>
          <w:sz w:val="28"/>
          <w:szCs w:val="28"/>
        </w:rPr>
        <w:t>көрсетілуі қажет қызметтер тізбесі</w:t>
      </w:r>
    </w:p>
    <w:tbl>
      <w:tblPr>
        <w:tblW w:w="10773" w:type="dxa"/>
        <w:tblInd w:w="28" w:type="dxa"/>
        <w:tblLayout w:type="fixed"/>
        <w:tblCellMar>
          <w:left w:w="0" w:type="dxa"/>
          <w:right w:w="0" w:type="dxa"/>
        </w:tblCellMar>
        <w:tblLook w:val="0000" w:firstRow="0" w:lastRow="0" w:firstColumn="0" w:lastColumn="0" w:noHBand="0" w:noVBand="0"/>
      </w:tblPr>
      <w:tblGrid>
        <w:gridCol w:w="253"/>
        <w:gridCol w:w="839"/>
        <w:gridCol w:w="5004"/>
        <w:gridCol w:w="4677"/>
      </w:tblGrid>
      <w:tr w:rsidR="00797047" w:rsidRPr="00797047" w:rsidTr="00797047">
        <w:tblPrEx>
          <w:tblCellMar>
            <w:top w:w="0" w:type="dxa"/>
            <w:left w:w="0" w:type="dxa"/>
            <w:bottom w:w="0" w:type="dxa"/>
            <w:right w:w="0" w:type="dxa"/>
          </w:tblCellMar>
        </w:tblPrEx>
        <w:trPr>
          <w:trHeight w:val="60"/>
          <w:tblHeader/>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ІСҚСЖ сәйкес коды</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Атауы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Өлшем бірлігі</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 </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Бөлшек сауда бойынша қызметтер: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 </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45.11.21.000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мамандандырылған дүкендерде жаңа жеңіл жолаушылар автомобильдері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45.11.22.000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мамандандырылған дүкендерде ұсталған жеңіл жолаушылар автомобильдері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45.11.23.100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мамандандырылған дүкендерде жаңа жолсыз автокөлік құралдары (салмағы 3,5 тоннадан артық емес джиптар және жолсыз көліктер)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40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w:t>
            </w:r>
            <w:r w:rsidRPr="00797047">
              <w:rPr>
                <w:rFonts w:ascii="Times New Roman" w:hAnsi="Times New Roman" w:cs="Times New Roman"/>
                <w:sz w:val="28"/>
                <w:szCs w:val="28"/>
              </w:rPr>
              <w:lastRenderedPageBreak/>
              <w:t>24.100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мамандандырылған дүкендерде ұсталған </w:t>
            </w:r>
            <w:r w:rsidRPr="00797047">
              <w:rPr>
                <w:rFonts w:ascii="Times New Roman" w:hAnsi="Times New Roman" w:cs="Times New Roman"/>
                <w:sz w:val="28"/>
                <w:szCs w:val="28"/>
              </w:rPr>
              <w:lastRenderedPageBreak/>
              <w:t xml:space="preserve">жолсыз автокөлік құралдары (салмағы 3,5 тоннадан артық емес джиптер және жолсыз көліктер)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45.11.31.100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интернет арқылы жаңа жеңіл жолаушылар автомобильдері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45.11.31.200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интернет арқылы ұсталған жеңіл жолаушылар автомобильдері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45.11.31.300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интернет арқылы жаңа жолсыз автокөлік құралдары (салмағы 3,5 тоннадан артық емес джиптер және жолсыз көліктер)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45.11.31.500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интернет арқылы ұсталған жолсыз автокөлік құралдары (салмағы 3,5 тоннадан артық емес джиптер және жолсыз көліктер)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45.11.39.100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жаңа жеңіл жолаушылар автомобильдері, оның ішінде базарларда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281"/>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45.11.39.200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ұсталған жеңіл жолаушылар автомобильдері, оның ішінде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базарларда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326"/>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45.11.39.300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жаңа жолсыз автокөлік құралдары (салмағы 3,5 тоннадан артық емес джиптер және жолсыз көліктер), оның ішінде базарларда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45.11.39.500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ұсталған жолсыз автокөлік құралдары (салмағы 3,5 тоннадан артық емес джиптер және жолсыз көліктер), оның ішінде базарларда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45.32.11.100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жеңіл автомобильдерге арналған жаңа шина және шиналарға арналған камералар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45.32.11.200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жүк автомобильдері және автобустарға арналған жаңа шина және камералар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45.32.11.900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жаңа шина және камералар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45.40.20.100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мамандандырылған дүкендерде мотоциклдар және арбалар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45.40.30.100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мотоциклдар және арбалар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18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47.00.11.110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алма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47.00.11.120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жаңа піскен жемістер, алмадан басқа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47.00.11.200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жаңғақ</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47.00.11.300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жаңа піскен картоп</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47.00.11.400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жаңа піскен көкөністер, картоптан басқа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сиыр еті және бұзау еті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жылқы еті және жылқы тектес жануарлардың еті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47.00.13.130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қой еті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47.00.13.140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шошқа еті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47.00.13.190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ет және тағамдық қосымша ет өнімдерінің өзге де түрлері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тағамдық қосымша ет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үй құсының еті және құс еті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47.00.13.400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үй құсының тағамдық қосымша ет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47.00.14.100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шұжықтар және осыған ұқсас еттен, қосымша ет өнімдерінен немесе жануарлар қанынан жасалған өнімдер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47.00.14.200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еттен, етті қосымша өнімдерден немесе жануарлар қанынан жасалған өзге де дайын және консервіленген өнімдер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47.00.14.300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еттен, етті қосымша өнімдерден немесе жануарлар қанынан жасалған өнімдер және жартылай фабрикаттар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47.00.15.110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жас (мұшелеген немесе мүшеленбеген) және салқындатылған балық</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w:t>
            </w:r>
            <w:r w:rsidRPr="00797047">
              <w:rPr>
                <w:rFonts w:ascii="Times New Roman" w:hAnsi="Times New Roman" w:cs="Times New Roman"/>
                <w:sz w:val="28"/>
                <w:szCs w:val="28"/>
              </w:rPr>
              <w:lastRenderedPageBreak/>
              <w:t>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47.00.</w:t>
            </w:r>
            <w:r w:rsidRPr="00797047">
              <w:rPr>
                <w:rFonts w:ascii="Times New Roman" w:hAnsi="Times New Roman" w:cs="Times New Roman"/>
                <w:sz w:val="28"/>
                <w:szCs w:val="28"/>
              </w:rPr>
              <w:lastRenderedPageBreak/>
              <w:t>15.120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мұздатылған балық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36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47.00.15.200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шаян тәрізділер, тірі былқылдақ денелілер мен су омыртқасыздары және өзге де теңіз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47.00.15.310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балық және теңіз өнімдерінен жасалған консервілер және пресервілер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47.00.15.320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уылдырық және оны алмастырғыштар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47.00.15.330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тұздалған, маринадталған, қақталған балық</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47.00.15.390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басқа топтамаға қосылмаған дайындалған немесе консервіленген балық</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47.00.16.110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нан</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47.00.16.120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нан және өзге де нан-тоқаш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47.00.16.200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ұннан жасалған кондитерлік өнімдер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47.00.17.100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құрамында какао бар шоколад және өзге де дайын тағамдық өнімдер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47.00.17.200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ақ шоколадты қоса алғанда, құрамында какао жоқ қанттан жасалған кондитерлік өнімдер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47.00.17.300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қантталған, глазурленген, шәрбат сіңдірілген жеміс-жидектер, жемістер, жаңғақтар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47.00.18.100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сүт және кілегей</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47.00.18.200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сары май</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47.00.18.310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ірімшік</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47.00.18.320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сүзбе және сүзбе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47.00.21.100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кофе, кофе алмастырғыштар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w:t>
            </w:r>
            <w:r w:rsidRPr="00797047">
              <w:rPr>
                <w:rFonts w:ascii="Times New Roman" w:hAnsi="Times New Roman" w:cs="Times New Roman"/>
                <w:sz w:val="28"/>
                <w:szCs w:val="28"/>
              </w:rPr>
              <w:lastRenderedPageBreak/>
              <w:t>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47.00.</w:t>
            </w:r>
            <w:r w:rsidRPr="00797047">
              <w:rPr>
                <w:rFonts w:ascii="Times New Roman" w:hAnsi="Times New Roman" w:cs="Times New Roman"/>
                <w:sz w:val="28"/>
                <w:szCs w:val="28"/>
              </w:rPr>
              <w:lastRenderedPageBreak/>
              <w:t>21.200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шай</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53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47.00.22.100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жануарлардың майы және тоң май</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47.00.22.210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күнбағыс майы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47.00.22.290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өсімдік майы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47.00.22.310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маргарин және осыған ұқсас өнімдер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47.00.24.210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күріш жармасы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47.00.24.220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қарақұмық жармасы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47.00.24.230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бидай жармасы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47.00.24.240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арпа жармасы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47.00.24.290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жармалар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47.00.24.410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қант</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47.00.24.600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ас тұзы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47.00.24.710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бидай ұны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47.00.24.720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ұн, бидай ұнынан басқа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47.00.24.800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макарон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47.00.25.110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жүзім шарабы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47.00.25.120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жемістер шарабы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69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47.00.25.130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көпіршікті шарап, шампанды қоса алғанда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47.00.25.200 </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арақ</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71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47.00.25.300 </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коньяк, коньяк сусындары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47.00.25.400 </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сыра</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47.00.25.500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ликерлер және ликер-арақ өнімдері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47.00.25.900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алкогольді сусындар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47.00.26.100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жеміс және көкөніс шырындары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47.00.26.200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минералды су</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47.00.26.900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алкогольсіз сусындар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47.00.27.000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темекі бұйымдары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мың 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47.00.31.110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үстел компьютері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47.00.31.120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портативті компьютерлер (лэптоптар, ноутбуктар, ультрабуктар, нетбуктар, планшеттер және т.с.)</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47.00.33.110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магнитафондар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47.00.33.190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аудио аппаратуралар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47.00.33.200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теледидарлар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47.00.33.300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видеомагнитафондар (DVD плеер)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47.00.33.400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видеокамералар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47.00.33.500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радиоқабылдағыштар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47.00.51.210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мақта-маталы маталар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ш.м.</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88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47.00.51.220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жүн матарлар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ш.м.</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89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47.00.51.230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жібек маталар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ш.м.</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47.00.51.290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маталар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ш.м.</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47.00.53.300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кілем және кілем бұйымдары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ш.м.</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тұрмыстық тоңазытқыштар мен мұздатқыштар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тұрмыстық кір жуатын машиналар және киім құрғатуға арналған машиналар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тұрмыстық ыдыс жуатын машиналар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47.00.54.400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тұрмыстық тігін машиналары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47.00.54.510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қысқа толқынды пештер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47.00.54.520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ас үй плиталары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47.00.54.600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тұрмыстық шаңсорғыштар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99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47.00.65.210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велосипедтер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47.00.72.100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былғары аяқ киім </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мың жұп</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47.00.72.200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тоқымадан жасалған аяқ киім</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мың жұп</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47.00.72.300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резеңке және полимер материалдарынан жасалған аяқ киім</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мың жұп</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47.00.72.400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киізден басылған аяқ киім</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мың жұп</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47.00.72.900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аяқ киім</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мың жұп</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w:t>
            </w:r>
            <w:r w:rsidRPr="00797047">
              <w:rPr>
                <w:rFonts w:ascii="Times New Roman" w:hAnsi="Times New Roman" w:cs="Times New Roman"/>
                <w:sz w:val="28"/>
                <w:szCs w:val="28"/>
              </w:rPr>
              <w:lastRenderedPageBreak/>
              <w:t>05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47.00.</w:t>
            </w:r>
            <w:r w:rsidRPr="00797047">
              <w:rPr>
                <w:rFonts w:ascii="Times New Roman" w:hAnsi="Times New Roman" w:cs="Times New Roman"/>
                <w:sz w:val="28"/>
                <w:szCs w:val="28"/>
              </w:rPr>
              <w:lastRenderedPageBreak/>
              <w:t>81.111</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АИ-80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106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47.00.81.112</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АИ-85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47.00.81.113</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АИ-92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47.00.81.114</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АИ-93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109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47.00.81.115</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АИ-95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47.00.81.116</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АИ-96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47.00.81.117</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АИ-98 маркалы автомобиль бензині</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авиациялық бензин</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47.00.81.130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дизель отыны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47.00.81.140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керосин</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47.00.81.150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биоотын</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116</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47.00.81.160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газ мотор отыны (сұйытылған пропан және бутан)</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117</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47.00.81.190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мотор отыны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118</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47.00.83.110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фотоаппарат</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дана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119</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47.00.84.110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кір жууға арналған құралдар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120</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47.00.84.120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ыдыс жууға арналған құралдар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121</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47.00.84.190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өзге де синтетикалық жуғыш құралдар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122</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47.00.84.200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тазалағыш және жылтыратқыш құралдар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123</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47.00.84.300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тұрмыстық сабын</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124</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47.00.85.300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көмір</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r w:rsidR="00797047" w:rsidRPr="00797047" w:rsidTr="00797047">
        <w:tblPrEx>
          <w:tblCellMar>
            <w:top w:w="0" w:type="dxa"/>
            <w:left w:w="0" w:type="dxa"/>
            <w:bottom w:w="0" w:type="dxa"/>
            <w:right w:w="0" w:type="dxa"/>
          </w:tblCellMar>
        </w:tblPrEx>
        <w:trPr>
          <w:trHeight w:val="60"/>
        </w:trPr>
        <w:tc>
          <w:tcPr>
            <w:tcW w:w="2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125</w:t>
            </w:r>
          </w:p>
        </w:tc>
        <w:tc>
          <w:tcPr>
            <w:tcW w:w="8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47.00.85.400</w:t>
            </w:r>
          </w:p>
        </w:tc>
        <w:tc>
          <w:tcPr>
            <w:tcW w:w="50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ағаш отыны</w:t>
            </w:r>
          </w:p>
        </w:tc>
        <w:tc>
          <w:tcPr>
            <w:tcW w:w="46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тонна</w:t>
            </w: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2-қосымша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«Сауда, қоғамдық тамақтандыру және автокөлік құралдарын жөндеу саласында қызмет көрсететін кәсіпорынның есебі» жалпы мемлекеттік статистикалық байқаудың статистикалық нысанын </w:t>
      </w: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толтыру жөніндегі нұсқаулық (коды 0641104, индексі 1-ВТ, кезеңділігі жылдық)</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 Осы «Сауда, қоғамдық тамақтандыру және автокөлік құралдарын жөндеу саласында қызмет көрсететін кәсіпорынның есебі» (коды 0641104, индексі 1-ВТ, кезеңділігі жылдық) жалпымемлекеттік статистикалық байқаудың статистикалық нысанын толтыру жөніндегі нұсқаулық «Мемлекеттік статистика туралы» Қазақстан Республикасы Заңының 12-бабы 7) тармақшасына сәйкес әзірленген және «Сауда, қоғамдық тамақтандыру және автокөлік </w:t>
      </w:r>
      <w:r w:rsidRPr="00797047">
        <w:rPr>
          <w:rFonts w:ascii="Times New Roman" w:hAnsi="Times New Roman" w:cs="Times New Roman"/>
          <w:w w:val="95"/>
          <w:sz w:val="28"/>
          <w:szCs w:val="28"/>
        </w:rPr>
        <w:lastRenderedPageBreak/>
        <w:t>құралдарын жөндеу саласында қызмет көрсететін кәсіпорынның есебі» (коды 0641104, индексі 1-ВТ, кезеңділігі жылдық) жалпымемлекеттік статистикалық байқаудың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анықтамалар осы статистикалық нысанды толтыру мақсатында қолданылады: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асхана – тұтынушылар өз-өздерiне қызмет көрсететiн қоғамдық тамақтандыру объектiсi;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әмбебап дүкен – азық-түлік және/немесе азық-түлік емес тауарлардың әмбебап сұрыпталымын өткізетін бөлшек сауда кәсіпорыны;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әмбебап (жалпы тауар) қойма – әмбебап тауарлар түр-түрі бар қойма операцияларын жүзеге асыратын жалпы тауар қоймасы;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бар – тұтынушыларға тiске басар, десерт және кондитерлiк тағамдар, сондай-ақ алкоголь өнiмдерiн ұсынатын қоғамдық тамақтандыру және демалыс объектiсi;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бөлшек сауда – кәсiпкерлiк қызметпен байланысты емес, сатып алушыға жеке, отбасылық, үй iшiнде немесе өзгедей пайдалануға арналған тауарларды сату жөнiндегi кәсiпкерлiк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дүкен – сауда, қосалқы, әкiмшiлiк-тұрмыстық үй-жайлармен, сондай-ақ тауарларды қабылдауға, сақтауға және сатуға дайындауға арналған үй-жайлармен қамтамасыз етiлген, тұрақты жұмыс iстейтiн күрделi құрылыс немесе оның бiр бөлiгi;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дүңгіршек – сауда залы жоқ, арнайы бөлiнген жер учаскесiне орнатылған сауда жабдықтарымен жарақталған күрделi емес тасымалды құрылыс;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 кафе – тұтынушыларға мiндеттi түрде даяшылар қызмет көрсететiн, дайындалуы күрделi емес ас мәзiрiнiң түр-түрiн, сондай-ақ, алкоголь өнiмдерiн ұсынатын қоғамдық тамақтандыру және демалыс объектiсi;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 мамандандырылған дүкен – бір тауарлар тобын немесе оның бөлігін өткізетін бөлшек сауда кәсіпорыны;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10) мамандандырылмаған дүкен – тауарлардың құрамдастырылған немесе араласқан түржиыны бар бөлшек сауда кәсіпорны;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11) мамандандырылған (жалпы тауар) қойма – бір тауарлар тобымен қойма операцияларын жүзеге асыратын жалпы тауар қоймасы;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 мейрамхана – тұтынушыларға мiндеттi түрде даяшылар қызмет көрсететiн, тапсырыстық және фирмалық тағамдарды қоса алғанда, дайындалуы күрделi ас мәзiрiнiң түр-түрiн, сондай-ақ алкоголь өнiмдерiн ұсынатын қоғамдық тамақтандыру және демалыс объектiсi;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13) павильон – бір немесе бірнеше жұмыс орындарына көзделген тауар қорларын сақтауға арналған сауда залы және бөлмелері бар жабдықталған құрылым;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14) сауда үйі – бiртұтас басқарылатын сауда объектiлерiнiң және қоғамдық тамақтандыру объектiлерiнiң жиынтығы орналасқан, сауда қызметiне арналған және сауда, әкiмшiлiк-тұрмыстық және қойма үй-жайларымен және өз аумағы шекарасының шегiнде автокөлiк құралдарын қоюға арналған алаңмен қамтамасыз етiлген тұрақты жұмыс iстейтiн күрделi құрылыс;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15) сауда алаңы – тауарлар сату кезiнде тауарларды қоюға, көрсетуге, сатып алушыларға қызмет етуге және сатып алушылармен ақшалай есеп айырысуға, сатып алушылардың өтуiне арналған, арнайы құрал-жабдық қойылған сауда объектiсiнiң алаңы;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16) сауда желісі – ортақ басқарудағы және (немесе) бiрыңғай коммерциялық белгiнi немесе дараландырудың өзге де құралымен пайдаланылатын, екi мың шаршы метрден кем емес жалпы сауда алаңы бар, екi және одан да көп сауда объектiлерiнiң жиынтығы;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17) сауда үстемесі (сауданың үстеме бағасы, сауда үстелмесі) – тауарларды сату және пайданы алу бойынша шығындарды өтеуді қамтамасыз ететін сатушы бағасының элементі;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18) төлем карточкасы – электронды терминалдар немесе өзге құрылғылар арқылы ақшаға қол жеткізу құралы, онда мұндай карточканы ұстаушыға төлемдерді жүзеге асыруға, қолма-қол ақша алуға, валюта айырбастауға және төлем карточкасының эмитенті айқындаған және оның шарттарымен басқа да операцияларды жүргізуге мүмкіндік беретін ақпарат болады;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19) тұрақты сауда желісі – арнайы жабдықталған және сауда жүргізуге арналған ғимараттар мен құрылымдар орналасқан сауда желісі;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20) тұрақсыз сауда желісі – қыдырма және көшпелі сауда принциптерінде қызмет ететін сауда желісі;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21) көтерме сауда – кейiннен сатуға немесе жеке, отбасылық, үй iшiнде және осындай өзгедей пайдаланумен байланысты емес өзге де мақсаттарға арналған тауарларды өткiзу жөнiндегi кәсiпкерлiк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22) тауар қорлары – сауда кәсіпорындарында, қоймаларда, белгілі күнге жолда болатын ақшалай немесе заттай көріністегі тауарлар мөлшері;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23) электрондық сауда – ақпараттық жүйелерді, ақпараттық-коммуникациялық желіні және электрондық өзара іс-қимыл регламенттерін пайдалана отырып жүзеге асырылатын сауда.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Статистикалық нысанда қызметтердің коды мен атауы Қазақстан Республикасы Ұлттық экономика министрлігі Статистика комитетінің интернет-ресурсында (</w:t>
      </w:r>
      <w:hyperlink r:id="rId7"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«Жіктеуіштер» бөлімінде орналасқан «Ішкі сауда қызметтерінің статистикалық жіктеуішіне» сәйкес келтіріледі.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Статистикалық нысан респонденттің нақты орналасқан орны бойынша тапсырылады. Тауарлар мен қызмет көрсетулерді өткізу көлемі сатып алушыларға сатылған тауарлар, өнімдер және қолма-қол және қолма-қолсыз ақшаға көрсетілетін қызметтер бойынша алынған ақшалай түсімдердің сомасы болып табылады. Сауда алаңына қоймалар, тауарларды сату үшін дайындауға арналған үй-жай, тұрмыстық және техникалық үй-жайлар жатпайды.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2-бөлімді есепті жылы бөлшек сауданы жүзеге асыратын кәсіпорындар толтырады. Бөлшек сауда тауар айналымына заңды тұлғаларға тауарларды өткізуді қосуға жол берілмейді.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2.1-бөлімде сауда желісін толтырған кезде жалға алынғандарды қосқандағы объектілер көрсетіледі. Дүкендер мамандандырылған, мамандандырылмаған, әмбебап болып бөлінеді.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Сауда үйлері, дүкендер, дәріханалар, дүңгіршектер бойынша (1-6 жолдар) - сауда алаңы, май құю және газ құю станциялары бойынша (7- жол) – пайдалы алаңы көрсетіледі. Пайдалы алаң тауарларды қабылдауға және сақтауға арналған алаң, ал автомобильдерге қызмет көрсететін және жөндеуді жүргізетін кәсіпорындар үшін осы қызмет түрлері көрсетілетін алаң.</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6. 2.2-бөлімнің 1.1-жолында сауда үйі, дүкендер, павильондар, дүңгіршектер, бутиктерді қоса және олардың бөлімдері арқылы бөлшек сауда көлемі көрсетіледі.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7. 2.3-бөлімде заттай көріністегі деректер осы статистикалық нысанның 1-қосымшасында электрондық түрде көрсетілген белгілі бір қызметтер тізімі бойынша келтіріледі. Заттай көріністегі көрсеткіштер тұтас және бір ондық белгісімен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8. 3-бөлімді есепті жылы көтерме сауданы жүзеге асырған кәсіпорындар толтырады.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3.1-бөлімде көтерме қоймалар, мамандандырылғандар бойынша - мұнай және астық, азық-түлік және азық-түлік емес тауарларды сақтауға арналған қоймалар бөлініп көрсетіледі.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3.2-бөлімде тауарлар түрлері бойынша көтерме саудада өткізу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3.3-бөлімде агенттер арқылы көтерме саудада сату бойынша комиссиялық алымның пайызы бойынша жасалған мәмілелер құнынан түскен табыс көрсетіледі. Сыйақыға немесе шарт негізіндегі көтерме сауда өз атынан немесе басқа тұлғалар мен фирмалар атынан мүмілелерді сыйақыға жүзеге асыратын, сонымен бірге сатушылар мен сатып алушылар мәліметімен байланысты комиссиялық агенттер және басқа да көтерме сауда делдалдарының қызметі болып табылады.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 4-бөлімді есепті жылы тамақ өнімдері мен сусындарды ұсыну қызметтерін көрсеткен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Сусындар және тамақ өнімдерін ұсыну бойынша қызметтерге мейрамханалар, кафелер, жылдам қызмет көрсететін мейрамханалар, тамақты сыртқа шығарып беретін орындар, балмұздақ сатуға арналған вагоншалар, тамақ сатуға арналған жылжымалы вагоншалар қызметі, сауда палаткаларында тамақ дайындау бойынша қызмет, сонымен бірге мейрамханалар мен барлардың жекелеген объектілерді жұмылдырылған жағдайда жеткізумен байланысты қызмет көрсетулері кіреді.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4.1-бөлімде қоғамдық тамақтандыру объектілерінің желісі және отыратын орындардың саны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4.2-бөлімнің 1.1-жолын мейрамханалар, кафетерийлер, жылдам қызмет көрсететін мейрамханалар, тамақ сатуға арналған жылжымалы вагоншалар, балмұздақты сатуға арналған вагоншалары бар кәсіпорындар толтырады.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1.2-жолды дайын тамақты жеткізетін келісім-шарт жасалған фирмалар, спорттық және өзге де мекемелерге тамақ өнімдерін жеткізу бойынша кәсіпорындар, асханалар және кафетерийлер толтырады.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1.3-жолды барлар, таверналар, дәмханалар, сыраханалар, кофеханалар, жеміс шырындарын сататын шағын дүкендер, сусындар сататын жылжымалы дүңгіршектері бар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10. 5-бөлімді есепті жылы техникалық қызмет көрсету және автомобильдерге техникалық қызмет көрсету қызметін ұсынған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Автомобильдер мен мотоциклдерге техникалық қызмет көрсету бойынша қызметтерге көлік құралдарына техникалық қызметтер және жөндеу: механикалық, электротехникалық жөндеу жұмыстары, отынды электронды бүрку жүйелерін жөндеу, үнемі тексеру және ағымдағы жөндеу, шанақты, көлік құралдарына арналған қосалқы бөлшектерді жөндеу, жуу, жылтырату және т.б., бүрку және бояу, алдыңғы шынылар мен терезелерді жөндеу, отырғыштарды жөндеу, шиналар мен камераларды жөндеу, орнату немесе ауыстыру, тотығуға қарсы өңдеу, қосалқы бөлшектер мен өндірістік үдерістің бөлігі болып табылмайтын құрал-жабдықтарды орнату кіреді.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11. 6-бөлімде қызметтің қайталама түрі бойынша өнімді (жұмыстарды, қызмет көрсетулерді) өткізу көлемі толтырылады, бұл жағдайда «Сауда» саласына жатпайтын </w:t>
      </w:r>
      <w:r w:rsidRPr="00797047">
        <w:rPr>
          <w:rFonts w:ascii="Times New Roman" w:hAnsi="Times New Roman" w:cs="Times New Roman"/>
          <w:w w:val="95"/>
          <w:sz w:val="28"/>
          <w:szCs w:val="28"/>
        </w:rPr>
        <w:lastRenderedPageBreak/>
        <w:t>қызмет түрлері бойынша қызмет түрін кодтау ЭҚЖЖ кодына сәйкес 5 таңбалық деңгейде жүргізіледі. Негізгі қызмет түрі – қосылған құны кәсіпорын жүзеге асыратын кез келген қызмет түрінің қосылған құнынан асып кететін қызмет түрі. Қайталама қызмет түрі – негізгіден басқа, үшінші тұлға үшін тауарларды (қызмет көрсетулерді) өткізу мақсатында жүзеге асырылатын қызмет түрі.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Осы нысанды тапсыру қағаз тасығышта немесе электронды форматта жүзеге асырылады. Статистикалық нысанды электронды форматта толтыру Қазақстан Республикасы Ұлттық экономика министрлігі Статистика комитеті интернет-ресурсының (</w:t>
      </w:r>
      <w:hyperlink r:id="rId8"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Ескерту: Х – берілген айқындама толтыруға жатпайды.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 Арифметикалық -логикалық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2.1-бөлім. «Сауда желісінің нақты бары»: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∑2.1, 2.2, 2.3 жолдар әрбір баған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2.2-жол = ∑2.2.1, 2.2.2 жолдар әрбір баған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2.3-жол = ∑2.3.1, 2.3.2, 2.3.3 жолдар әрбір баған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+ 2-жол = ∑2.4.1 – 2.4.5 жолдар әрбір баған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1-баған≠0, онда 2-баған≠0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2.2-бөлім «Өткізу арналары бойынша тауарларды бөлшек саудада өткізудің жалпы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∑1.1, 1.2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1.1-жол≥ ∑строк 1.1.1-1.1.5;</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1.2-жол ≥ ∑ 1.2.1-1.2.3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1-жол≥1.3-жол.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2.3-бөлім «Тауарлардың түрлері бойынша бөлшек сауда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 ≥ 3-баған әрбір жол үшін; 2-баған &gt; 5-баған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2-баған≠0, онда 5-баған≠0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3.1-бөлім «Қоймалардың саны және олардың алаңы»: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∑1.1, 1.2, 1.3, 1.4 жолдар әрбір баған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1-баған≠0, онда 2-баған≠0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3.2-бөлім «Тауарлардың түрлері бойынша көтерме сауда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 ≥ 2баған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 &gt; 4-баған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1-баған≠0, онда 4-баған≠0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4.1-бөлім «Тамақ өнімдері мен сусындарды ұсыну қызметін көрсететін объектілер желісінің нақты бары туралы мәлімет»: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1-баған≠0, онда 2-баған≠0 әрбір жол үшін.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4.2-бөлім «Қызметтерді өткізу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∑1.1, 1.2, 1.3-жолдар.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 5.1-бөлім «Техникалық қызмет көрсету станцияларының саны»: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1-жол ≠0, онда 2-жол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 5.2-бөлім «Техникалық қызмет көрсету станцияларының қызметтерді өткізу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∑1.1, 1.2-жолдар.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10) Бөлімдер арасындағы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егер 2.1-бөлімде 1-7- жолдар 1-бағаны ≠0, онда 2.3- бөлімде 1-жолдың 2-бағаны ≠0, 2.2-бөлімнің 1-баған 1-жол≠0;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2.1-бөлімде 2.4.1-жол 1-баған≠0, онда 2.2-бөлімде 1.1.1-жол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2.1-бөлімде 2.4.2-жол 1-баған≠0, онда 2.2-бөлімде 1.1.2-жол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2.1-бөлімде 2.4.3-жол 1-баған≠0, онда 2.2-бөлімде 1.1.3-жол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2.1-бөлімде 2.4.4-жол 1-баған≠0, онда 2.2-бөлімде 1.1.4-жол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2.1-бөлімде 2.4.5-жол 1-баған≠0, онда 2.2-бөлімде 1.1.5-жол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2.3-бөлім 1-жол 2-баған =2.2-бөлім 1-жол 1-баған;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4.1-бөлімде 1-баған 1, 2, 3, 4,5 жолдар≠0, онда 4.2 -бөлімде 1-баған 1-жол ≠0;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5.1-бөлімде 1-баған 1-жол≠0, онда 5.2-бөлімде 1-баған 1-жол ≠0.</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3-қосымша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3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9"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10"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Статистикалық нысан коды 0701101</w:t>
      </w:r>
      <w:r w:rsidRPr="00797047">
        <w:rPr>
          <w:rFonts w:ascii="Times New Roman" w:hAnsi="Times New Roman" w:cs="Times New Roman"/>
          <w:b/>
          <w:bCs/>
          <w:w w:val="95"/>
          <w:sz w:val="28"/>
          <w:szCs w:val="28"/>
        </w:rPr>
        <w:tab/>
        <w:t xml:space="preserve">           Тауарларды, қызметтерді өткізу туралы есеп</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статистической формы 0701101</w:t>
      </w:r>
      <w:r w:rsidRPr="00797047">
        <w:rPr>
          <w:rFonts w:ascii="Times New Roman" w:hAnsi="Times New Roman" w:cs="Times New Roman"/>
          <w:w w:val="95"/>
          <w:sz w:val="28"/>
          <w:szCs w:val="28"/>
        </w:rPr>
        <w:tab/>
        <w:t xml:space="preserve">      Отчет о реализации товаров, услуг</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2 - сауда</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2 - торговля</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Айлық</w:t>
      </w:r>
      <w:r w:rsidRPr="00797047">
        <w:rPr>
          <w:rFonts w:ascii="Times New Roman" w:hAnsi="Times New Roman" w:cs="Times New Roman"/>
          <w:b/>
          <w:bCs/>
          <w:w w:val="95"/>
          <w:sz w:val="28"/>
          <w:szCs w:val="28"/>
        </w:rPr>
        <w:tab/>
        <w:t xml:space="preserve"> </w:t>
      </w:r>
      <w:r w:rsidRPr="00797047">
        <w:rPr>
          <w:rFonts w:ascii="Times New Roman" w:hAnsi="Times New Roman" w:cs="Times New Roman"/>
          <w:b/>
          <w:bCs/>
          <w:w w:val="95"/>
          <w:sz w:val="28"/>
          <w:szCs w:val="28"/>
        </w:rPr>
        <w:tab/>
        <w:t xml:space="preserve">Есепті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ай</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Месячная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месяц</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Экономикалық қызметтің негізгі түрі Экономикалық қызмет түрлерінің жалпы жіктеуішіне сәйкес (бұдан әрі – ЭҚЖЖ): 45 – автомобильдер мен мотоциклдерді сату, оларға техникалық қызмет көрсету және жөндеу; 46 – автомобильдер мен мотоциклдер саудасынан басқа, көтерме сауда; 47 – бөлшек сауда және тұрмыстық бұйымдар мен жеке пайдаланатын заттарды жөндеу; 56 – тамақ өнімдері мен сусындарды ұсыну бойынша қызметтер болып табылатын заңды тұлғалар және (немесе) олардың құрылымдық және оқшауланған бөлімшелері және дара кәсіпкерлер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Представляют юридические лица и (или) их структурные и обособленные подразделения и индивидуальные предприниматели, основной вид экономической деятельности которых относится согласно кодам Общего классификатора видов экономической деятельности (далее - ОКЭД): 45 – оптовая и розничная торговля автомобилями и мотоциклами и их ремонт; 46 – оптовая торговля, за исключением, автомобилей и мотоциклов; 47 – розничная торговля, кроме торговли автомобилями и мотоциклами;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56 – услуги по предоставлению продуктов питания и напитков.</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Тапсыру мерзімі – есепті кезеңнен кейінгі 3 күні</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Срок предоставления </w:t>
      </w:r>
      <w:r w:rsidRPr="00797047">
        <w:rPr>
          <w:rFonts w:ascii="Times New Roman" w:hAnsi="Times New Roman" w:cs="Times New Roman"/>
          <w:b/>
          <w:bCs/>
          <w:w w:val="95"/>
          <w:sz w:val="28"/>
          <w:szCs w:val="28"/>
        </w:rPr>
        <w:t>–</w:t>
      </w:r>
      <w:r w:rsidRPr="00797047">
        <w:rPr>
          <w:rFonts w:ascii="Times New Roman" w:hAnsi="Times New Roman" w:cs="Times New Roman"/>
          <w:w w:val="95"/>
          <w:sz w:val="28"/>
          <w:szCs w:val="28"/>
        </w:rPr>
        <w:t xml:space="preserve"> 3 числа после отчетного периода</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1. Тауарларды (қызметтерді) нақты өткізу орнын көрсетіңіз (кәсіпорынның тіркелген жеріне қарамастан) - облыс, қала, аудан, елді мекен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фактическое место реализации товаров (услуг) (независимо от места регистрации предприятия) - область, город, район, населенный пункт</w:t>
      </w:r>
    </w:p>
    <w:tbl>
      <w:tblPr>
        <w:tblW w:w="0" w:type="auto"/>
        <w:tblInd w:w="108" w:type="dxa"/>
        <w:tblLayout w:type="fixed"/>
        <w:tblCellMar>
          <w:left w:w="0" w:type="dxa"/>
          <w:right w:w="0" w:type="dxa"/>
        </w:tblCellMar>
        <w:tblLook w:val="0000" w:firstRow="0" w:lastRow="0" w:firstColumn="0" w:lastColumn="0" w:noHBand="0" w:noVBand="0"/>
      </w:tblPr>
      <w:tblGrid>
        <w:gridCol w:w="3193"/>
      </w:tblGrid>
      <w:tr w:rsidR="00797047" w:rsidRPr="00797047">
        <w:tblPrEx>
          <w:tblCellMar>
            <w:top w:w="0" w:type="dxa"/>
            <w:left w:w="0" w:type="dxa"/>
            <w:bottom w:w="0" w:type="dxa"/>
            <w:right w:w="0" w:type="dxa"/>
          </w:tblCellMar>
        </w:tblPrEx>
        <w:trPr>
          <w:trHeight w:val="189"/>
        </w:trPr>
        <w:tc>
          <w:tcPr>
            <w:tcW w:w="3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Әкімшілік-аумақтық объектілер жіктеуішіне (бұдан әрi -ЭАОЖ) сәйкес аумақ коды (статистикалық нысанды қағаз тасығышта тапсыру кезінде статистика органының қызметкерлері толтырады)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Код территории согласно Классификатору административно-территориальных объектов (далее - КАТО) (заполняется работником органа статистики при сдаче статистической формы на бумажном носителе)</w:t>
      </w:r>
    </w:p>
    <w:tbl>
      <w:tblPr>
        <w:tblW w:w="0" w:type="auto"/>
        <w:tblInd w:w="108" w:type="dxa"/>
        <w:tblLayout w:type="fixed"/>
        <w:tblCellMar>
          <w:left w:w="0" w:type="dxa"/>
          <w:right w:w="0" w:type="dxa"/>
        </w:tblCellMar>
        <w:tblLook w:val="0000" w:firstRow="0" w:lastRow="0" w:firstColumn="0" w:lastColumn="0" w:noHBand="0" w:noVBand="0"/>
      </w:tblPr>
      <w:tblGrid>
        <w:gridCol w:w="283"/>
        <w:gridCol w:w="284"/>
        <w:gridCol w:w="283"/>
        <w:gridCol w:w="284"/>
        <w:gridCol w:w="283"/>
        <w:gridCol w:w="284"/>
        <w:gridCol w:w="283"/>
        <w:gridCol w:w="284"/>
        <w:gridCol w:w="283"/>
        <w:gridCol w:w="284"/>
      </w:tblGrid>
      <w:tr w:rsidR="00797047" w:rsidRPr="00797047">
        <w:tblPrEx>
          <w:tblCellMar>
            <w:top w:w="0" w:type="dxa"/>
            <w:left w:w="0" w:type="dxa"/>
            <w:bottom w:w="0" w:type="dxa"/>
            <w:right w:w="0" w:type="dxa"/>
          </w:tblCellMar>
        </w:tblPrEx>
        <w:trPr>
          <w:trHeight w:val="269"/>
        </w:trPr>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 Тауарларды өткізу көлемін көрсетіңіз,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объем реализации товаров,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2552"/>
        <w:gridCol w:w="2126"/>
        <w:gridCol w:w="2835"/>
        <w:gridCol w:w="2410"/>
      </w:tblGrid>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bookmarkStart w:id="0" w:name="_GoBack"/>
            <w:bookmarkEnd w:id="0"/>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Көтерме сауда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Объем оптовой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торговли</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Бөлшек сауда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Объем розничной торговли </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азық-түлік тауарлары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продовольственные товары</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азық-түлік емес тауарлар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непродовольственные товары</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 xml:space="preserve">одан: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из них: </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1.2.1</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Автомобильдер мен жеңіл автокөлік құралдары</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Автомобили и легковые автотранспортные средства</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1.2.2</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 xml:space="preserve">Автомобильдерге арналған қосалқы бөлшектер мен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құрал-саймандар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Запасные части и </w:t>
            </w:r>
            <w:r w:rsidRPr="00797047">
              <w:rPr>
                <w:rFonts w:ascii="Times New Roman" w:hAnsi="Times New Roman" w:cs="Times New Roman"/>
                <w:sz w:val="28"/>
                <w:szCs w:val="28"/>
              </w:rPr>
              <w:lastRenderedPageBreak/>
              <w:t>принадлежности для автомобилей</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1.2.3</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Мотоцикл, мотороллер, олардың бөлшектері мен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құрал-саймандары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Мотоциклы, мотороллеры, детали и принадлежностей к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ним</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1.2.4</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Компьютерлер, шалғай жабдықтар және бағдарламалық қамтамасыз ету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Компьютеры, оборудование периферийное и программное обеспечение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1.2.4.1</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компьютерлер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компьютеры</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1.2.4.2</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шалғай жабдықтар</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оборудование периферийное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1.2.4.3</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бағдарламалық қамтамасыз ету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программное обеспечение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1.2.5</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Телекоммуникациялық жабдықтар және оның бөліктері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 Оборудование телекоммуникационное и его части</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1.2.6</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Электронды жабдықтар және оның бөліктері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Оборудование электронное прочие и его части</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1.2.7</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Бензин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Бензин</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одан: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из них:</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1.2.7.1</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автомобиль бензині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бензин автомобильный</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1.2.7.2</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авиациялық бензин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бензин авиационный</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1.2.8</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С</w:t>
            </w:r>
            <w:r w:rsidRPr="00797047">
              <w:rPr>
                <w:rFonts w:ascii="Times New Roman" w:hAnsi="Times New Roman" w:cs="Times New Roman"/>
                <w:b/>
                <w:bCs/>
                <w:sz w:val="28"/>
                <w:szCs w:val="28"/>
              </w:rPr>
              <w:t xml:space="preserve">ұйық және газ тәрізді өзге де өнімдер мен ұқсас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өнімдердің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Топливо жидкое и газообразное прочее и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продукты аналогичные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одан: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из них:</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1.2.8.1</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шикі мұнай (көмірсутектердің табиғи қоспасы),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битуминозды минералдардан </w:t>
            </w:r>
            <w:r w:rsidRPr="00797047">
              <w:rPr>
                <w:rFonts w:ascii="Times New Roman" w:hAnsi="Times New Roman" w:cs="Times New Roman"/>
                <w:b/>
                <w:bCs/>
                <w:sz w:val="28"/>
                <w:szCs w:val="28"/>
              </w:rPr>
              <w:lastRenderedPageBreak/>
              <w:t>алынған мұнай</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нефть сырая (природная смесь углеводородов),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включая нефть, полученную из минералов битуминозных</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1.2.8.2</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сұйық немесе газ тәрізді күйдегі табиғи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газ природный в жидком или газообразном состоянии</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1.2.8.3</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керосин</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керосин </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1.2.8.4</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газойльдер (дизельдік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газойли (топливо дизельное)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1.2.8.5</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оттық мазут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мазут топочный</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1.2.8.6</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ілеспе мұнай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газ нефтяной попутный</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1.2.9</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Мотор отыны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Топливо моторное</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rsidTr="00797047">
        <w:tblPrEx>
          <w:tblCellMar>
            <w:top w:w="0" w:type="dxa"/>
            <w:left w:w="0" w:type="dxa"/>
            <w:bottom w:w="0" w:type="dxa"/>
            <w:right w:w="0" w:type="dxa"/>
          </w:tblCellMar>
        </w:tblPrEx>
        <w:trPr>
          <w:trHeight w:val="60"/>
        </w:trPr>
        <w:tc>
          <w:tcPr>
            <w:tcW w:w="25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21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Есепті айдың соңындағы тауарлық қорлар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Товарные запасы на конец отчетного месяца</w:t>
            </w:r>
          </w:p>
        </w:tc>
        <w:tc>
          <w:tcPr>
            <w:tcW w:w="283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 Қызмет көрсету көлемін көрсетіңіз, мың теңге</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 xml:space="preserve"> Укажите объем реализации услуг,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406"/>
        <w:gridCol w:w="4495"/>
        <w:gridCol w:w="378"/>
      </w:tblGrid>
      <w:tr w:rsidR="00797047" w:rsidRPr="00797047">
        <w:tblPrEx>
          <w:tblCellMar>
            <w:top w:w="0" w:type="dxa"/>
            <w:left w:w="0" w:type="dxa"/>
            <w:bottom w:w="0" w:type="dxa"/>
            <w:right w:w="0" w:type="dxa"/>
          </w:tblCellMar>
        </w:tblPrEx>
        <w:trPr>
          <w:trHeight w:val="60"/>
        </w:trPr>
        <w:tc>
          <w:tcPr>
            <w:tcW w:w="4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4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3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4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4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3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4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4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Сыйақыға немесе шарт негізінде жасалатын көтерме сауда қызметінің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услуг оптовой торговли за вознаграждение или на договорной основе</w:t>
            </w:r>
          </w:p>
        </w:tc>
        <w:tc>
          <w:tcPr>
            <w:tcW w:w="3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4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Автокөлік құралдарына техникалық қызмет көрсету және жөндеу қызметтерінің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услуг технического обслуживания и ремонта автотранспортных средств</w:t>
            </w:r>
          </w:p>
        </w:tc>
        <w:tc>
          <w:tcPr>
            <w:tcW w:w="3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4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Тамақ өнімдері мен сусындарды ұсыну қызметтерінің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услуг предоставления продуктов питания и напитков</w:t>
            </w:r>
          </w:p>
        </w:tc>
        <w:tc>
          <w:tcPr>
            <w:tcW w:w="3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4-қосымша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«Тауарларды, қызметтерді өткізу туралы есеп» (коды 0701101, индексі 2-сауда, кезеңділігі айлық) жалпымемлекеттік статистикалық байқауының статистикалық нысанын толтыру жөніндегі нұсқаулық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«Тауарларды, қызметтерді өткізу туралы есеп» (коды 0701101, индексі 2-сауда, кезеңділігі айлық) жалпымемлекеттік статистикалық байқауының статистикалық нысанын толтыру жөніндегі нұсқаулық «Мемлекеттік статистика туралы» Қазақстан Республикасы Заңы 12-бабының 7) тармақшасына сәйкес әзірленді және «Тауарларды, қызметтерді өткізу туралы есеп» (коды 0701101, индексі 2-сауда, кезеңділігі айлық) жалпымемлекеттік статистикалық байқауының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анықтамалар осы статистикалық нысанды толтыру мақсатында қолданылады: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 </w:t>
      </w:r>
      <w:hyperlink r:id="rId11" w:history="1">
        <w:r w:rsidRPr="00797047">
          <w:rPr>
            <w:rFonts w:ascii="Times New Roman" w:hAnsi="Times New Roman" w:cs="Times New Roman"/>
            <w:w w:val="95"/>
            <w:sz w:val="28"/>
            <w:szCs w:val="28"/>
          </w:rPr>
          <w:t>бөлшек сауда</w:t>
        </w:r>
      </w:hyperlink>
      <w:r w:rsidRPr="00797047">
        <w:rPr>
          <w:rFonts w:ascii="Times New Roman" w:hAnsi="Times New Roman" w:cs="Times New Roman"/>
          <w:w w:val="95"/>
          <w:sz w:val="28"/>
          <w:szCs w:val="28"/>
        </w:rPr>
        <w:t xml:space="preserve"> – кәсіпкерлік қызметпен байланысты емес жеке, отбасылық, үй iшiнде немесе басқа да пайдалануға арналған тауарларды сатып алушыға сату бойынша кәсiпкерлiк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2) </w:t>
      </w:r>
      <w:hyperlink r:id="rId12" w:history="1">
        <w:r w:rsidRPr="00797047">
          <w:rPr>
            <w:rFonts w:ascii="Times New Roman" w:hAnsi="Times New Roman" w:cs="Times New Roman"/>
            <w:w w:val="95"/>
            <w:sz w:val="28"/>
            <w:szCs w:val="28"/>
          </w:rPr>
          <w:t>көтерме сауда</w:t>
        </w:r>
      </w:hyperlink>
      <w:r w:rsidRPr="00797047">
        <w:rPr>
          <w:rFonts w:ascii="Times New Roman" w:hAnsi="Times New Roman" w:cs="Times New Roman"/>
          <w:w w:val="95"/>
          <w:sz w:val="28"/>
          <w:szCs w:val="28"/>
        </w:rPr>
        <w:t xml:space="preserve"> – жеке, отбасылық, үй iшiнде және осындай өзге де пайдаланумен байланысты емес кейiннен сатуға немесе өзге де мақсаттарға арналған тауарларды өткiзу жөнiндегi кәсiпкерлiк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тауарлар қорлары – сауда кәсіпорындарында, қоймаларда, белгілі күнге жолда болатын ақшалай немесе заттай көріністегі тауарлар мөлшері.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Статистикалық нысан респонденттің нақты тұрғылықты жері бойынша тапсырылады.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 2-бөлімде және 3-бөлімнің 2 және 3 жолында заңды тұлғалардың қолма-қол ақшаға және қолма-қол ақшасыз есеп айыруы арқылы тұтынушыларға сатылған тауар және көрсетілген қызметтен түскен ақшалай түсім сомасы кіреді. Табысты алған күн болып </w:t>
      </w:r>
      <w:r w:rsidRPr="00797047">
        <w:rPr>
          <w:rFonts w:ascii="Times New Roman" w:hAnsi="Times New Roman" w:cs="Times New Roman"/>
          <w:w w:val="95"/>
          <w:sz w:val="28"/>
          <w:szCs w:val="28"/>
        </w:rPr>
        <w:lastRenderedPageBreak/>
        <w:t>ақшалай қаражаттың төлемге нақты түскеніне қарамастан тауарларды (жұмыстарды, қызметтерді) өткізген күн танылады.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3-бөлім сыйақыға немесе шарт негізінде жасалатын көтерме сауда қызметін, автокөлік құралдарына техникалық қызмет көрсету және жөндеу қызметтерін және тамақ өнімдері мен сусындарды ұсыну қызметтерін қамтиды.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3-бөлімнің 1-жолында сыйақыға немесе шарт негізінде жасалатын көтерме сауда қызметінің көлемі көрсетіледі. Бұл қызмет түріне өз атынан немесе басқа тұлғалар мен фирмалар атынан мәмілелерді сыйақыға жүзеге асыратын, сонымен бірге сатушылар мен сатып алушылар мәліметімен байланысты комиссиялық агенттер және басқа да көтерме сауда делдалдарының қызметі жатады.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Бұл ретте, аталған жолда жасалған мәміледе өнімді өткізу көлемі емес, жасалған мәмілелердің құнынан комиссиялық жинақтау пайыздары бойынша алынған табыс сомасы ғана көрсетіледі.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3-бөлімнің 2-жолында автокөлік құралдарына техникалық қызмет көрсету және жөндеу қызметтерінің көлемі көрсетіледі. Бұл қызмет түріне көлік құралдары бөлшектерін, электр жабдықтарын, шанақтарды жөндеу бойынша қызметтер, жуу, жылтырату, бояу, жел қаққыш шыныларды, терезелерді жөндеу, дөңгелек қаптарын, камераларды жөндеуді, оларды құру немесе ауыстыру, бөліктері мен керек-жарақтарын орнату қызметтері жатады.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3-бөлімнің 3-жолында тамақ өнімдері мен сусындарды ұсыну қызметтерінің көлемі жатады. Бұл қызмет түріне өзі шығарған өнімдерді, сондай-ақ тез арада пайдалануға жарамды басқа азық-түлік тауарларын өндірумен, өңдеумен, өткізумен және тұтынуды ұйымдастырумен байланысты кәсіпкерлік қызмет (қоғамдық тамақтандыру) жатады.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Статистикалық байқаудың мақсаттары үшін тауарларды өткізу көлемі сауда үстеме бағасын қамтитын, қосылған құнға салықтарсыз, акциздерсіз нақты сату бағаларында беріледі.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Бөлшек сауда айналымына бөлшек сауда желісінен заңды тұлғаларға және дара кәсіпкерлерге босатылған тауарлардың құны қосылмайды.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Осы статистикалық нысанды тапсыру қағаз тасығышта немесе электронды форматта жүзеге асырылады. Статистикалық нысанды электронды форматта толтыру Қазақстан Республикасы Ұлттық экономика министрлігі Статистика комитеті интернет-ресурсының (</w:t>
      </w:r>
      <w:hyperlink r:id="rId13"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Ескерту: Х – берілген айқындама толтыруға жатпайды.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Арифметикалық-логикалық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2-бөлім. «Тауарлардың өткізу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1-жол = ∑1.1 + 1.2 барлық бағандар бойынша;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1.2-жол ≥ ∑1.2.1-1.2.9 барлық бағандар бойынша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1.2.4-жол = 1.2.4.1+1.2.4.2+1.2.4.3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1.2.7-жол ≥ 1.2.7.1+стр 1.2.7.2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1.2.8-жол ≥ 1.2.8.1+стр 1.2.8.2+1.2.8.3+1.2.8.4+1.2.8.5+1.2.8.6 жолдар.</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5-қосымша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5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14"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15"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6951104</w:t>
      </w:r>
      <w:r w:rsidRPr="00797047">
        <w:rPr>
          <w:rFonts w:ascii="Times New Roman" w:hAnsi="Times New Roman" w:cs="Times New Roman"/>
          <w:b/>
          <w:bCs/>
          <w:w w:val="95"/>
          <w:sz w:val="28"/>
          <w:szCs w:val="28"/>
        </w:rPr>
        <w:tab/>
        <w:t xml:space="preserve">           Электрондық коммерция туралы есеп</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статистической формы 6951104</w:t>
      </w:r>
      <w:r w:rsidRPr="00797047">
        <w:rPr>
          <w:rFonts w:ascii="Times New Roman" w:hAnsi="Times New Roman" w:cs="Times New Roman"/>
          <w:w w:val="95"/>
          <w:sz w:val="28"/>
          <w:szCs w:val="28"/>
        </w:rPr>
        <w:tab/>
        <w:t xml:space="preserve">              Отчет об электронной коммерции</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Э-коммерция</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Экономикалық қызметтің негізгі түрі Экономикалық қызмет түрлерінің жалпы жіктеуішіне сәйкес (бұдан әрі – ЭҚЖЖ): 45 – автомобильдер мен мотоциклдерді сату, оларға техникалық қызмет көрсету және жөндеу; 46 – автомобильдер мен мотоциклдер саудасынан басқа, көтерме сауда; 47 – бөлшек сауда және тұрмыстық бұйымдар мен жеке пайдаланатын заттарды жөндеу; 56 – тамақ өнімдері мен сусындарды ұсыну бойынша қызметтер болып табылатын заңды тұлғалар және (немесе) олардың құрылымдық және оқшауланған бөлімшелері және дара кәсіпкерлер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Представляют юридические лица и (или) их структурные и обособленные подразделения и индивидуальные предприниматели, основной вид экономической деятельности которых относится согласно кодам Общего классификатора видов экономической деятельности (далее - ОКЭД): 45 – оптовая и розничная торговля автомобилями и мотоциклами и их ремонт; 46 – оптовая торговля, за исключением, автомобилей и мотоциклов; 47 – розничная торговля, кроме торговли автомобилями и мотоциклами;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56 – услуги по предоставлению продуктов питания и напитков.</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Тапсыру мерзімі – есепті кезеңнен кейін 15 сәуір</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Срок представления – 15 апреля после отчетного периода</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ЖСН коды</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Код ИИН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1. Сіздің кәсіпорныңыз тауарлар мен қызметтерді өткізу үшін интернет-ресурсты қолдана ма?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использует ли Ваше предприятие интернет-ресурс для реализации товаров и услуг?</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 xml:space="preserve">1. </w:t>
      </w:r>
      <w:r w:rsidRPr="00797047">
        <w:rPr>
          <w:rFonts w:ascii="Times New Roman" w:hAnsi="Times New Roman" w:cs="Times New Roman"/>
          <w:b/>
          <w:bCs/>
          <w:w w:val="95"/>
          <w:sz w:val="28"/>
          <w:szCs w:val="28"/>
        </w:rPr>
        <w:t xml:space="preserve">тауарлар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бұдан әрі 2-4, 6-9- бөлімдер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товаров</w:t>
      </w:r>
      <w:r w:rsidRPr="00797047">
        <w:rPr>
          <w:rFonts w:ascii="Times New Roman" w:hAnsi="Times New Roman" w:cs="Times New Roman"/>
          <w:b/>
          <w:bCs/>
          <w:w w:val="95"/>
          <w:sz w:val="28"/>
          <w:szCs w:val="28"/>
        </w:rPr>
        <w:t xml:space="preserve">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w w:val="95"/>
          <w:sz w:val="28"/>
          <w:szCs w:val="28"/>
        </w:rPr>
        <w:t>далее разделы 2-4, 6-9</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2.</w:t>
      </w:r>
      <w:r w:rsidRPr="00797047">
        <w:rPr>
          <w:rFonts w:ascii="Times New Roman" w:hAnsi="Times New Roman" w:cs="Times New Roman"/>
          <w:b/>
          <w:bCs/>
          <w:w w:val="95"/>
          <w:sz w:val="28"/>
          <w:szCs w:val="28"/>
        </w:rPr>
        <w:t xml:space="preserve"> қызметтер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бұдан әрі 2, 5, 6, 8, 9- бөлімдер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услуг</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далее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раздел 2,5, 6, 8, 9</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3.</w:t>
      </w:r>
      <w:r w:rsidRPr="00797047">
        <w:rPr>
          <w:rFonts w:ascii="Times New Roman" w:hAnsi="Times New Roman" w:cs="Times New Roman"/>
          <w:b/>
          <w:bCs/>
          <w:w w:val="95"/>
          <w:sz w:val="28"/>
          <w:szCs w:val="28"/>
        </w:rPr>
        <w:t xml:space="preserve"> қолданбайды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бұдан әрі 8- бөлім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не использует</w:t>
      </w:r>
      <w:r w:rsidRPr="00797047">
        <w:rPr>
          <w:rFonts w:ascii="Times New Roman" w:hAnsi="Times New Roman" w:cs="Times New Roman"/>
          <w:b/>
          <w:bCs/>
          <w:w w:val="95"/>
          <w:sz w:val="28"/>
          <w:szCs w:val="28"/>
        </w:rPr>
        <w:t xml:space="preserve">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w w:val="95"/>
          <w:sz w:val="28"/>
          <w:szCs w:val="28"/>
        </w:rPr>
        <w:t>далее раздел 8</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 Таурлар мен қызметтерді өткізу үшін қолданылатын интернет-ресурстың бар болуын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наличие интернет-ресурса, используемого для реализации товаров и услуг</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2.1.</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 xml:space="preserve">Кәсіпорныңызда меншікті интернет-ресурс бар ма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Предприятие имеет собственный интернет-ресурс</w:t>
      </w: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2.2. Кәсіпорын тауарлар мен қызметтерді өткізу үшін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басқа интернет-ресурстардың қызметтерін пайдаланады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Предприятие пользуется услугами других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интернет-ресурсов для реализации товаров и услуг</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Есепті кезеңге интернет арқылы бөлшек сауда көлемін және тапсырыстар санын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Укажите количество заказов и объем розничной торговли через интернет за отчетный период</w:t>
      </w:r>
    </w:p>
    <w:tbl>
      <w:tblPr>
        <w:tblW w:w="0" w:type="auto"/>
        <w:tblInd w:w="28" w:type="dxa"/>
        <w:tblLayout w:type="fixed"/>
        <w:tblCellMar>
          <w:left w:w="0" w:type="dxa"/>
          <w:right w:w="0" w:type="dxa"/>
        </w:tblCellMar>
        <w:tblLook w:val="0000" w:firstRow="0" w:lastRow="0" w:firstColumn="0" w:lastColumn="0" w:noHBand="0" w:noVBand="0"/>
      </w:tblPr>
      <w:tblGrid>
        <w:gridCol w:w="661"/>
        <w:gridCol w:w="3980"/>
        <w:gridCol w:w="626"/>
      </w:tblGrid>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Тапсырыстар саны, бірлік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 заказов, единиц</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Бөлшек сауда көлемі,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розничной торговли, тыс. тенге</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соның ішінде:</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азық-түлік тауарлары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продовольственных товаров</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азық-түлік емес тауарлар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непродовольственных товаров </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соның ішінде:</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компьютерлер, шалғай жабдықтар және бағдарламалық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қамтамасыз ету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компьютеры, периферийное оборудование и программное обеспечение</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2.2.2</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аудио және бейне аппаратуралар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аудио- и видеоаппаратура</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2.2.3</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тұрмыстық электр құралдары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приборы электрические бытовые</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2.2.4</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жиһаз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мебель</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2.2.5</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кітаптар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книги</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2.2.6</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кеңсе тауарлары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товары канцелярские </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2.2.7</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музыкалық аудио және бейнежазбалар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музыкальные аудио и видеозаписи</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2.2.8</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ойындар және ойыншықтар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игры и игрушки</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2.2.9</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киім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одежда</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2.2.10</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аяқ киім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обувь</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2.2.11</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автомобильдерге арналған бөлшектер және керек- жарақтар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детали и принадлежности для автомобилей</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2.2.12</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гүлдер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цветы</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2.2.13</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зергерлік бұйымдар және сағаттар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ювелирные изделия и часы</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2.2.14</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косметикалық тауарлар мен дәретханалық керек-жарақтар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косметические товары и туалетные принадлежности</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2.2.15</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фармацевтикалық тауарлар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фармацевтические товары</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2.2.16</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өзгелер (тауарлардың атауын көрсетіңіз)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прочие (указать наименование товаров)</w:t>
            </w: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 xml:space="preserve"> </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39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2 жолдан  электронды түрде төленетін бөлшек сауда көлемін көрсетіңіз,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Из строки 2 укажите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розничной торговли оплачиваемый электронно, тыс. тенге</w:t>
            </w:r>
          </w:p>
        </w:tc>
        <w:tc>
          <w:tcPr>
            <w:tcW w:w="62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4. Есепті кезеңге интернет арқылы көтерме сауда көлемін және тапсырыстар санын көрсетіңіз</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lastRenderedPageBreak/>
        <w:t xml:space="preserve"> Укажите количество заказов и объем оптовой торговли через интернет за отчетный период</w:t>
      </w:r>
    </w:p>
    <w:tbl>
      <w:tblPr>
        <w:tblW w:w="0" w:type="auto"/>
        <w:tblInd w:w="28" w:type="dxa"/>
        <w:tblLayout w:type="fixed"/>
        <w:tblCellMar>
          <w:left w:w="0" w:type="dxa"/>
          <w:right w:w="0" w:type="dxa"/>
        </w:tblCellMar>
        <w:tblLook w:val="0000" w:firstRow="0" w:lastRow="0" w:firstColumn="0" w:lastColumn="0" w:noHBand="0" w:noVBand="0"/>
      </w:tblPr>
      <w:tblGrid>
        <w:gridCol w:w="621"/>
        <w:gridCol w:w="3929"/>
        <w:gridCol w:w="717"/>
      </w:tblGrid>
      <w:tr w:rsidR="00797047" w:rsidRPr="00797047">
        <w:tblPrEx>
          <w:tblCellMar>
            <w:top w:w="0" w:type="dxa"/>
            <w:left w:w="0" w:type="dxa"/>
            <w:bottom w:w="0" w:type="dxa"/>
            <w:right w:w="0" w:type="dxa"/>
          </w:tblCellMar>
        </w:tblPrEx>
        <w:trPr>
          <w:trHeight w:val="302"/>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Тапсырыстар саны, бірлік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 заказов, единиц</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Көтерме сауда көлемі,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оптовой торговли, тысяч тенге</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соның ішінде:</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315"/>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азық-түлік тауарлары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продовольственных товаров</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азық-түлік емес тауарлар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непродовольственных товаров </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компьютерлер, шалғай жабдықтар және бағдарламалық қамтамасыз ету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компьютеры, периферийное оборудование и программное обеспечение</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2.2.2</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радио, теле, бейне, DVD аппаратуралар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радио, теле, видео, DVD аппаратуры</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2.2.3</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тұрмыстық электр құралдары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приборы электрические бытовые</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2.2.4</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киім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одежда</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2.2.5</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аяқ киім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обувь</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2.2.6</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құрылыс материалдары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строительные материалы</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2.2.7</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автомобильдерге арналған бөлшектер және керек- жарақтар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детали и принадлежности для автомобилей</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2.2.8</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өзгелер (тауарлардың атауын көрсетіңіз)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прочие (указать наименование товаров)</w:t>
            </w:r>
            <w:r w:rsidRPr="00797047">
              <w:rPr>
                <w:rFonts w:ascii="Times New Roman" w:hAnsi="Times New Roman" w:cs="Times New Roman"/>
                <w:b/>
                <w:bCs/>
                <w:sz w:val="28"/>
                <w:szCs w:val="28"/>
              </w:rPr>
              <w:t xml:space="preserve"> </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2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392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2 жолдан электронды түрде төленетін көтерме сауда көлемін көрсетіңіз,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Из строки 2 укажите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оптовой торговли оплачиваемый электронно, тыс. тенге</w:t>
            </w:r>
          </w:p>
        </w:tc>
        <w:tc>
          <w:tcPr>
            <w:tcW w:w="7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5. Интернет арқылы тапсырыстар санын және қызметтерді өткізу көлемін көрсетіңіз</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Укажите количество заказов и объем реализации услуг через Интернет</w:t>
      </w:r>
    </w:p>
    <w:tbl>
      <w:tblPr>
        <w:tblW w:w="0" w:type="auto"/>
        <w:tblInd w:w="28" w:type="dxa"/>
        <w:tblLayout w:type="fixed"/>
        <w:tblCellMar>
          <w:left w:w="0" w:type="dxa"/>
          <w:right w:w="0" w:type="dxa"/>
        </w:tblCellMar>
        <w:tblLook w:val="0000" w:firstRow="0" w:lastRow="0" w:firstColumn="0" w:lastColumn="0" w:noHBand="0" w:noVBand="0"/>
      </w:tblPr>
      <w:tblGrid>
        <w:gridCol w:w="644"/>
        <w:gridCol w:w="3951"/>
        <w:gridCol w:w="672"/>
      </w:tblGrid>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Көрсеткіштер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Есепті кезеңдегі тапсырыстар саны, бірлік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Количество заказов за отчетный период, единиц</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Қызметтерді өткізу көлемі,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Объем реализации услуг, тысяч тенге</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соның ішінде:</w:t>
            </w: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орналастыру орындарын брондау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бронирование мест размещения</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2.2</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көліктерге билеттерді брондау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бронирование билетов на транспорт</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демалыс, ойын-сауық, мәдениет және спорт саласында билеттерді өткізу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реализация билетов в сфере отдыха, развлечений, культуры и спорта</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2.4</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ұялы байланыс, коммуналдық төлемдерді қабылдау бойынша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услуги по приему коммунальных платежей, мобильной связи</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2.5</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жарнама саласындағы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услуги в области рекламы</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2.6</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хостинг бойынша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услуги по хостингу</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таныстыру қызметтері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услуги знакомств</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2.8</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өзгелер (тауарлардың атауын көрсетіңіз)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прочие (указать наименование товаров)</w:t>
            </w:r>
            <w:r w:rsidRPr="00797047">
              <w:rPr>
                <w:rFonts w:ascii="Times New Roman" w:hAnsi="Times New Roman" w:cs="Times New Roman"/>
                <w:b/>
                <w:bCs/>
                <w:sz w:val="28"/>
                <w:szCs w:val="28"/>
              </w:rPr>
              <w:t xml:space="preserve">  </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4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39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2 жолдан электронды түрде төленетін қызметтерді өткізу көлемін көрсетіңіз,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Из строки 2 укажите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реализации услуг оплачиваемых электронно, тыс. тенге</w:t>
            </w:r>
          </w:p>
        </w:tc>
        <w:tc>
          <w:tcPr>
            <w:tcW w:w="6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 Тауарлар мен қызметтерге ақы төлеу тәсілдеріне «√» белгісін қойыңыз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Отметьте знаком «√» используемые Вами способы оплаты за товары и услуги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6.1 Қолма-қол ақша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Наличные деньги……………………………………….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6.2 Төлем карточкалары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Платежные карточки…………………………………...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6.3 Электрондық терминал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Электронный терминал....................................................</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6.4.Электрондық ақша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Электронные деньги…………………………………….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6.5 Банктік және почта аударымдары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Банковские и почтовые переводы..................................</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6.6 Төлемдердің басқа түрлері (қандай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Другие виды платежей (указать какие).........................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__________________________________________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7. Тауарларды жеткізудің Сіз қолданатын тәсілдеріне «√» белгісін қойыңыз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Отметьте знаком «√» используемые Вами способы доставки товаров</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7.1 Меншікті курьерлік қызмет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Собственная курьерская служба………………………………</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7.2 Басқа ұйымдардың курьерлік қызметін пайдалану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Использование курьерских услуг сторонних организаций...</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7.3 Сатып алушының өзі алып кетуі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Самовывоз покупателем.............................................................</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7.4 Почтаның қызметін пайдалану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Использование услуг почты.......................................................</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7.5 Көлік компаниясын тарту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Привлечение транспортной компании......................................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7.6 Тауарларды (қызметтерді) онлайн түрде жеткізу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Онлайновая доставка товаров (услуг).......................................</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8. Сіздің кәсіпорныңызда электрондық сауданың дамуына қандай факторлар кедергі келтіреді («√» белгісін қойыңыз, бірнеше жауабы болуы мүмкін)?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знаком «√» факторы, ограничивающие развитие электронной торговли на Вашем предприятии (возможно несколько ответов)</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8.1 Меншікті қаржы ресурстарының жетіспеушілігі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Недостаток собственных финансовых ресурсов........................................................</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8.2 Салық және құқықтық саясаттың жетілдірілмеуі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Несовершенство налоговой и правовой политики ..............................................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8.3 Банк жүйесі тарапынан кедергілер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Барьеры со стороны банковской системы..............................................................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8.4 Ішкі нарықтағы бәсекенің жоғарылауы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Возросшая конкуренция на внутреннем рынке.........................................................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8.5 Халықтың сенімсіздігі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Недоверие населения ...................................................................................................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8.6 Тауарларды жеткізудің қиындығы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Сложность доставки товаров ......................................................................................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8.7 Дербес деректерді қорғаудың жеткіліксіздігі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Недостаток защиты персональных данных................................................................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8.8 Шектеулер жоқ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Ограничений нет......</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8.9 Online режимде сату кезінде кәсіпорын үшін елеулі пайданың жеткіліксіздігі</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 xml:space="preserve">Недостаток заметной выгоды для предприятия при продаже в </w:t>
      </w:r>
      <w:r w:rsidRPr="00797047">
        <w:rPr>
          <w:rFonts w:ascii="Times New Roman" w:hAnsi="Times New Roman" w:cs="Times New Roman"/>
          <w:w w:val="95"/>
          <w:sz w:val="28"/>
          <w:szCs w:val="28"/>
          <w:lang w:val="en-US"/>
        </w:rPr>
        <w:t>online</w:t>
      </w:r>
      <w:r w:rsidRPr="00797047">
        <w:rPr>
          <w:rFonts w:ascii="Times New Roman" w:hAnsi="Times New Roman" w:cs="Times New Roman"/>
          <w:w w:val="95"/>
          <w:sz w:val="28"/>
          <w:szCs w:val="28"/>
        </w:rPr>
        <w:t xml:space="preserve"> режиме……</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8.10 Басқалар (факторлады көрсетіңіз)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Другие (укажите факторы)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_____________________________________________________________________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9. Қосымша мәліметтерге «√» белгісін қойыңыз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Отметьте знаком «√» дополнительные сведения</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spacing w:val="-2"/>
          <w:w w:val="95"/>
          <w:sz w:val="28"/>
          <w:szCs w:val="28"/>
        </w:rPr>
        <w:t xml:space="preserve">9.1 Сіз интернет-дүкенді тауарларды (қызметтерді) өткізудің қосымша арнасы ретінде қолданасыз ба?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Используете ли вы интернет-магазин как дополнительный канал реализации товаров (услуг).</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9.2 Экологиялық таза өнімді өткізесіз бе?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Реализуете ли Вы экологически чистую продукцию?...............................................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9.3 Интернетте баннерлі жарнаманы орналастырасыз ба?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Размещаете ли Вы баннерную рекламу в интернете?..................................................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9.4 Сайтқа қатынаушылармен кері байланыс бар ма?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Есть ли обратная связь с посетителями сайта.................................................................</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9.5 Мәміле жасауды растау кезінде электрондық сандық қолтаңбаны қолданасыз ба?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Используете ли Вы электронную цифровую подпись при подтверждении заключения сделки?........................................................................</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9.6 Сіздің кәсіпорныңыз тауардың төленгенін растайтын кассалық чек немесе өзге құжат бере ме?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Выдает ли Ваше предприятие кассовый чек или иной документ, подтверждающий оплату товара?..........................................</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9.7 Сіздің кәсіпорныңыз сатып алынған тауарды айырбастау немесе қайта қабылдауды жүзеге асыра ма?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Осуществляет ли ваше предприятие обмен или возврат приобретенного товара?.........................................................................................</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9.8 Өз клиенттеріңізге жеңілдіктер, дисконтты бағдарламалар сияқты қосымша акциялар ұсынасыз ба?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Предлагаете ли Вы дополнительные акции своим клиентам: скидки, дисконтные программы?.........................................................</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9.9 Сіздің кәсіпорныңыз Қазақстан Республикасының шегінен тысқары тауарлар мен қызметтерді өткізуді жүзеге асыра ма?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Осуществляет ли ваше предриятие реализацию  товаров и услуг за пределы Республики Казахстан?......................................................</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6-қосымша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«Электрондық коммерция туралы есеп» жалпымемлекеттік статистикалық байқаудың статистикалық нысанын толтыру жөніндегі нұсқаулық (коды 6951104, индексі </w:t>
      </w: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Э-коммерция, кезеңділігі жылдық)</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«Электрондық коммерция туралы есеп» (коды 6951104, индексі Э-коммерция, кезеңділігі жылдық) жалпымемлекеттік статистикалық байқаудың статистикалық нысанын толтыру жөніндегі нұсқаулық «Мемлекеттік статистика туралы» Қазақстан Республикасы Заңының 12-бабы 7) тармақшасына сәйкес әзірленген және «Электрондық коммерция туралы есеп» (коды, индексі Э-коммерция, кезеңділігі жылдық) жалпымемлекеттік статистикалық байқаудың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Келесі анықтамалар осы статистикалық нысанды толтыру мақсатында қолданылады: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1) ақша аударымы – алушы банктердің төлемді жүзеге асыруға немесе өзге мақсаттарға байланысты жөнелтушілердің ақша беру туралы нұсқауларын дәйектілікпен орындауы;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2) </w:t>
      </w:r>
      <w:hyperlink r:id="rId16" w:history="1">
        <w:r w:rsidRPr="00797047">
          <w:rPr>
            <w:rFonts w:ascii="Times New Roman" w:hAnsi="Times New Roman" w:cs="Times New Roman"/>
            <w:w w:val="95"/>
            <w:sz w:val="28"/>
            <w:szCs w:val="28"/>
          </w:rPr>
          <w:t>бөлшек сауда</w:t>
        </w:r>
      </w:hyperlink>
      <w:r w:rsidRPr="00797047">
        <w:rPr>
          <w:rFonts w:ascii="Times New Roman" w:hAnsi="Times New Roman" w:cs="Times New Roman"/>
          <w:w w:val="95"/>
          <w:sz w:val="28"/>
          <w:szCs w:val="28"/>
        </w:rPr>
        <w:t xml:space="preserve">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интернет-ресурс – ашық ақпараттық-коммуникациялық желіде әрекет ететін электрондық ақпараттық ресурс, оны жүргізу және қолдану технологиясы сонымен қатар ақпараттық өзара іс-қимылды қамтамасыз ететін ұйымдық құрылым;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 </w:t>
      </w:r>
      <w:hyperlink r:id="rId17" w:history="1">
        <w:r w:rsidRPr="00797047">
          <w:rPr>
            <w:rFonts w:ascii="Times New Roman" w:hAnsi="Times New Roman" w:cs="Times New Roman"/>
            <w:w w:val="95"/>
            <w:sz w:val="28"/>
            <w:szCs w:val="28"/>
          </w:rPr>
          <w:t>көтерме сауда</w:t>
        </w:r>
      </w:hyperlink>
      <w:r w:rsidRPr="00797047">
        <w:rPr>
          <w:rFonts w:ascii="Times New Roman" w:hAnsi="Times New Roman" w:cs="Times New Roman"/>
          <w:w w:val="95"/>
          <w:sz w:val="28"/>
          <w:szCs w:val="28"/>
        </w:rPr>
        <w:t xml:space="preserve"> – кейiннен сатуға немесе жеке, отбасылық, үй iшiнде және осындай өзгедей пайдаланумен байланысты емес өзге де мақсаттарға арналған тауарларды өткiзу жөнiндегi кәсiпкерлiк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өнімдерді онлайн түрде жеткізу – сандық форматта интернет арқылы жеткізілген тауарлар, мысалы, есеп, бағдарламалық қамсыздандыру, музыка, компьютерлік ойындар және т.б., сонымен қатар онлайн қызметтер, ақпараттық қызметтер, билеттерді сату;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төлем карточкасы – осындай карточканың иесіне төлемдерді жүзеге асыруға, қолма-қол ақша алуға, валютаны айырбастау жүргізуге және төлем карточкасының эмитенті анықтаған және оның шарттарында басқа операцияларды жүргізуге мүмкіндік беретін ақпараты бар электрондық терминалдар немесе өзге құрылғылар арқылы ақшаға қол жеткізу құралы;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электрондық сауда - ақпараттық жүйелерді, ақпараттық-коммуникациялық желіні және электрондық өзара іс-қимыл регламенттерін пайдалана отырып жүзеге асырылатын сауда;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 электрондық цифрлық қолтаңба – электрондық цифрлық қолтаңба құралдарымен жасалған және электрондық құжаттың дұрыстығын, оның тиесілігін және мазмұнының өзгермейтіндігін растайтын электрондық цифрлық нышандар терімі.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Электрондық коммерция интернет арқылы жүзеге асатын тауарлар немесе қызметтерді сату және сатып алуды көздейді. Тауарлар мен қызметтерге интернет арқылы тапсырыс беріледі, алайда төлем және тауар немесе қызметті онлайн режимде де, сол сияқты әдеттегі режимде де жеткізілуі мүмкін.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4, 5- бөлімдерде тауарлар мен қызметтерді өткізу көлеміне сатып алушыларға сатылған тауарлар, өнімдер және көрсетілген қызметтерге қолма-қол төлеп және қолма-қол төлемей есеп айырысу үшін алынған ақшалай түсім сомасы қосылады. Алған күн болып, ақшалай қаражаттың төлемге нақты түскеніне қарамастан, тауарларды (жұмыстар, қызметтер) өткізген күн танылады.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Тапсырыс деп тұтынушының оған өнімнің, тауардың белгілі бір түрі мен сапасын әзірлеу, жеткізу, сату немесе жұмысты орындау, қызмет көрсету туралы ұсынысы саналады. Бір тапсырысқа бір немесе бірнеше тауарды сатып алу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Ұлттық банк және 2-ші деңгейлі банктер электрондық коммерция бойынша қызметтерді интернет арқылы on-line режимінде (коммуналдық және басқа да электрондық төлемдерді қабылдау, ұялы байланысқа төлеу және т.б.) жүзеге асырған жағдайда көрсетілген статистикалық нысанды толтыруы қажет.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Банктің электрондық коммерция арқылы қызмет көрсетуі сатып алушы мен сатушының арасындағы қолма қол төлемей есеп айырысуды қамтамасыз етуде айқындалады. Бір жағынан банк жеке тұлғаларға (сатып алушыларға) қызмет көрсетуі мүмкін, Интернетте сатып алуды төлеу үшін қызметтерді ұсыну немесе көрсетілген реквезиттер бойынша </w:t>
      </w:r>
      <w:r w:rsidRPr="00797047">
        <w:rPr>
          <w:rFonts w:ascii="Times New Roman" w:hAnsi="Times New Roman" w:cs="Times New Roman"/>
          <w:w w:val="95"/>
          <w:sz w:val="28"/>
          <w:szCs w:val="28"/>
        </w:rPr>
        <w:lastRenderedPageBreak/>
        <w:t xml:space="preserve">олардың есеп шотынан төлемдерді жүзеге асырады. Екінші жағынан банк электронды дүкендердің өзіне белгілі технологиялар көмегімен Интренет арқылы олардың тауарлар мен қызметтері үшін төлемдерді қабылдауды ұйымдастыру бойынша қызмет көрсетуі мүмкін.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Бұл ретте, көрсетілген нысанның 5-бөлімінде қызметтерді өткізу көлеміне тек банкпен қаржылық операция үшін алынған коммиссиялық сыйақы соммасы көрсетілетініне назар аударамыз.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2.3, 2.4 жолында билеттерді өткізу және ұялы байланыс, коммуналдық төлемдерді қабылдау бойынша қызметтерді көрсетудің комиссиялық сыйақы соммасы ғана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5-бөлімнің 2.6 жолында үнемі Интернет желісінде болатын серверде ақпаратты орналастыру үшін есептеу қуатын ұсыну бойынша қызметтерді қамтитын хостинг бойынша қызметтер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Статистикалық байқау мақсаттары үшін тауарларды өткізу көлемі акциздерге, қосылған құнға салықтарсыз, сауданың үстеме бағасын қоса алғандағы нақты өткізу бағаларында жүргізіледі. Көрсетілген қызметтер құны қосылған құнға салықсыз ағымдағы бағаларда ескеріледі.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6-9-бөлімдерде сұраққа жауап бере отырып, «√» белгісімен тиісті торкөздегі жауап белгіленеді (бірнеше жауабы болуы мүмкін).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6-бөлімде тауарлар мен қызметтерді өткізу кезінде қолданылатын төлем тәсілдері көрсетіледі.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Электрондық ақша төлем тәсілі ретінде электрондық ақша эмитентінің сөзсіз және қайтарымсыз ақша міндеттемелері, электрондық нысанда сақталды және жүйенің басқа қатысушыларымен электрондық ақша жүйесінде төлем ретінде қабылданады.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Электрондық терминал ретінде қолма қол ақшаны беру (алу) бойынша операцияларды жүргізуге төлемдер мен ақша аударымдарын, шетел валютасын айырбастау мен өзге де банктік операциялардың, соның ішінде төлем карталарын пайдалана отырып жүргізуге, сонымен қатар сәйкес операциялардың өтуіне дәлел фактілеріне құжаттарды қалыптастыруға арналған электронды-механикалық құрылғы саналады.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7-бөлімде тауарларды жеткізуде қолданатын тәсілдер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Курьерлік қызметтер ретінде хабарламалар, хаттар, өзге де хат-хабарламаларды, сонымен қатар шағын жүктерді жеткізу жөніндегі қызметтер саналады.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9-бөлімде қосымша мәліметтер көрсетіледі.</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Баннер жарнамасы бұл аз мерзімде келушілердің көп санын тарту мақсатында кірушілері көп сайттарда жарнамалық баннерлерді орналастыру. Экологиялық таза өнім деп экологиялық таза технологиялар мен жабдықтардың көмегімен өндірілген және алынған өнім, құрамындағы зиянды заттар қоршаған ортаға және адамның денсаулығына залал келтірмейді, қолайлы қоршаған ортаға тасымалданған және сақталған өнім саналады.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Осы нысанды тапсыру қағаз тасығышта немесе электронды форматта жүзеге асырылады. Нысанды электронды форматта толтыру Қазақстан Республикасы Ұлттық экономика министрлігі Статистика комитеті интернет-ресурсының (</w:t>
      </w:r>
      <w:hyperlink r:id="rId18"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Арифметикалық-логикалық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3-бөлім</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Интернет арқылы бөлшек сауда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1-жол≠0, онда 2-жол≠0; егер 2-жол≠0, онда 1-жол≠0;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2-жол = ∑ 2.1, 2.2-жолдар;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2.1- 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≥2.2- 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2.2-жол =∑2.2.1-2.2.16-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4-бөлім «Интернет арқылы көтерме сауда көлемі,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1-жол≠0, онда 2-жол≠0; егер 2-жол≠0, онда 1-жол≠0;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∑2.1, 2.2-жолдар;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2.1-жол;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2.2-жол;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2.2-жол = ∑2.2.1 - 2.2.8-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5-бөлім «Интернет арқылы қызметтерді өткізу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1-жол≠0, онда 2-жол≠0; егер 2-жол≠0, онда 1-жол≠0;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 2.1-2.8-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Бөлімдер арасындағы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1-бөлімнің 1-жолында «√» қойылса, онда 3-бөлімнің 1,2-жолдар ≠0 және (немесе) 4-бөлімнің 1,2-жолдар ≠0 (міндетті түрде толтыру);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егер 1-бөлімнің 2-жолында «√» қойылса, онда 5-бөлімде 1,2-жолдар ≠0 (міндетті түрде толтыру);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1-бөлімнің 1-жолында «√» қойылса, онда 2,3 және (немесе) 4, 6-9 бөлімдер толтырылуы тиіс (міндетті түрде толтыру);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1-бөлімнің 2-жолында «√» қойылса, онда 2,5,6,8,9 бөлімдер толтырылуы тиіс (міндетті түрде толтыру);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1-бөлімнің 3-жолында «√» қойылса, онда 8-бөлім толтырылуы тиіс (міндетті түрде толтыру).</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7-қосымша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7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19"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20"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0671104</w:t>
      </w:r>
      <w:r w:rsidRPr="00797047">
        <w:rPr>
          <w:rFonts w:ascii="Times New Roman" w:hAnsi="Times New Roman" w:cs="Times New Roman"/>
          <w:b/>
          <w:bCs/>
          <w:w w:val="95"/>
          <w:sz w:val="28"/>
          <w:szCs w:val="28"/>
        </w:rPr>
        <w:tab/>
        <w:t xml:space="preserve">                            Базарлар туралы есеп</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статистической формы 0671104</w:t>
      </w:r>
      <w:r w:rsidRPr="00797047">
        <w:rPr>
          <w:rFonts w:ascii="Times New Roman" w:hAnsi="Times New Roman" w:cs="Times New Roman"/>
          <w:w w:val="95"/>
          <w:sz w:val="28"/>
          <w:szCs w:val="28"/>
        </w:rPr>
        <w:tab/>
        <w:t xml:space="preserve">                                   Отчет о рынках</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12 – сауда</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12 - торговля</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Сауда базарларының меншік иелері болып табылатын заңды тұлғалар және дара кәсіпкерлер тапсырады.</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Представляют юридические лица и индивидуальные предприниматели, являющиеся собственниками торговых рынков.</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Тапсыру мерзімі – есепті кезеңнен кейінгі 30 наурыз</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Срок представления – 30 марта после отчетного периода</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ЖСН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ИИН</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1. Жіктелімдер бойынша</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базарлардың санын көрсетіңіз, бірлік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количество рынков по классификации, единиц</w:t>
      </w:r>
    </w:p>
    <w:tbl>
      <w:tblPr>
        <w:tblW w:w="0" w:type="auto"/>
        <w:tblInd w:w="28" w:type="dxa"/>
        <w:tblLayout w:type="fixed"/>
        <w:tblCellMar>
          <w:left w:w="0" w:type="dxa"/>
          <w:right w:w="0" w:type="dxa"/>
        </w:tblCellMar>
        <w:tblLook w:val="0000" w:firstRow="0" w:lastRow="0" w:firstColumn="0" w:lastColumn="0" w:noHBand="0" w:noVBand="0"/>
      </w:tblPr>
      <w:tblGrid>
        <w:gridCol w:w="883"/>
        <w:gridCol w:w="3671"/>
        <w:gridCol w:w="706"/>
      </w:tblGrid>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Жолдар коды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Базарлардың жіктелімі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Классификация рынков</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Саны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Количество</w:t>
            </w:r>
            <w:r w:rsidRPr="00797047">
              <w:rPr>
                <w:rFonts w:ascii="Times New Roman" w:hAnsi="Times New Roman" w:cs="Times New Roman"/>
                <w:sz w:val="28"/>
                <w:szCs w:val="28"/>
              </w:rPr>
              <w:t xml:space="preserve"> </w:t>
            </w: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А</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Б</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i/>
                <w:iCs/>
                <w:sz w:val="28"/>
                <w:szCs w:val="28"/>
              </w:rPr>
            </w:pPr>
            <w:r w:rsidRPr="00797047">
              <w:rPr>
                <w:rFonts w:ascii="Times New Roman" w:hAnsi="Times New Roman" w:cs="Times New Roman"/>
                <w:b/>
                <w:bCs/>
                <w:sz w:val="28"/>
                <w:szCs w:val="28"/>
              </w:rPr>
              <w:t xml:space="preserve">Базардың тауарлық </w:t>
            </w:r>
            <w:r w:rsidRPr="00797047">
              <w:rPr>
                <w:rFonts w:ascii="Times New Roman" w:hAnsi="Times New Roman" w:cs="Times New Roman"/>
                <w:b/>
                <w:bCs/>
                <w:sz w:val="28"/>
                <w:szCs w:val="28"/>
              </w:rPr>
              <w:lastRenderedPageBreak/>
              <w:t xml:space="preserve">мамандануы бойынша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По</w:t>
            </w:r>
            <w:r w:rsidRPr="00797047">
              <w:rPr>
                <w:rFonts w:ascii="Times New Roman" w:hAnsi="Times New Roman" w:cs="Times New Roman"/>
                <w:i/>
                <w:iCs/>
                <w:sz w:val="28"/>
                <w:szCs w:val="28"/>
              </w:rPr>
              <w:t xml:space="preserve"> </w:t>
            </w:r>
            <w:r w:rsidRPr="00797047">
              <w:rPr>
                <w:rFonts w:ascii="Times New Roman" w:hAnsi="Times New Roman" w:cs="Times New Roman"/>
                <w:sz w:val="28"/>
                <w:szCs w:val="28"/>
              </w:rPr>
              <w:t xml:space="preserve">товарной специализации рынка </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азық-түліктік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продовольственный </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p>
          <w:p w:rsidR="00797047" w:rsidRPr="00797047" w:rsidRDefault="00797047">
            <w:pPr>
              <w:pStyle w:val="a4"/>
              <w:ind w:firstLine="0"/>
              <w:jc w:val="left"/>
              <w:rPr>
                <w:rFonts w:ascii="Times New Roman" w:hAnsi="Times New Roman" w:cs="Times New Roman"/>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азық-түліктік емес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непродовольственный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p>
          <w:p w:rsidR="00797047" w:rsidRPr="00797047" w:rsidRDefault="00797047">
            <w:pPr>
              <w:pStyle w:val="a4"/>
              <w:ind w:firstLine="0"/>
              <w:jc w:val="left"/>
              <w:rPr>
                <w:rFonts w:ascii="Times New Roman" w:hAnsi="Times New Roman" w:cs="Times New Roman"/>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1.3</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мамандандырылған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специализированный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p>
          <w:p w:rsidR="00797047" w:rsidRPr="00797047" w:rsidRDefault="00797047">
            <w:pPr>
              <w:pStyle w:val="a4"/>
              <w:ind w:firstLine="0"/>
              <w:jc w:val="left"/>
              <w:rPr>
                <w:rFonts w:ascii="Times New Roman" w:hAnsi="Times New Roman" w:cs="Times New Roman"/>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1.4</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әмбебап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универсальный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p>
          <w:p w:rsidR="00797047" w:rsidRPr="00797047" w:rsidRDefault="00797047">
            <w:pPr>
              <w:pStyle w:val="a4"/>
              <w:ind w:firstLine="0"/>
              <w:jc w:val="left"/>
              <w:rPr>
                <w:rFonts w:ascii="Times New Roman" w:hAnsi="Times New Roman" w:cs="Times New Roman"/>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Базардың типтері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По типу рынка</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2.1</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жабық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крытый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шағын базар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мини-рынок</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аралас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комбинированный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Сатудың түрлері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По виду продаж </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3.1</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көтерме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оптовый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p>
          <w:p w:rsidR="00797047" w:rsidRPr="00797047" w:rsidRDefault="00797047">
            <w:pPr>
              <w:pStyle w:val="a4"/>
              <w:ind w:firstLine="0"/>
              <w:jc w:val="left"/>
              <w:rPr>
                <w:rFonts w:ascii="Times New Roman" w:hAnsi="Times New Roman" w:cs="Times New Roman"/>
                <w:sz w:val="28"/>
                <w:szCs w:val="28"/>
              </w:rPr>
            </w:pPr>
          </w:p>
        </w:tc>
      </w:tr>
      <w:tr w:rsidR="00797047" w:rsidRPr="00797047">
        <w:tblPrEx>
          <w:tblCellMar>
            <w:top w:w="0" w:type="dxa"/>
            <w:left w:w="0" w:type="dxa"/>
            <w:bottom w:w="0" w:type="dxa"/>
            <w:right w:w="0" w:type="dxa"/>
          </w:tblCellMar>
        </w:tblPrEx>
        <w:trPr>
          <w:trHeight w:val="60"/>
        </w:trPr>
        <w:tc>
          <w:tcPr>
            <w:tcW w:w="8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3.2</w:t>
            </w:r>
          </w:p>
        </w:tc>
        <w:tc>
          <w:tcPr>
            <w:tcW w:w="36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бөлшектеп</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розничный</w:t>
            </w:r>
          </w:p>
        </w:tc>
        <w:tc>
          <w:tcPr>
            <w:tcW w:w="70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lang w:val="en-US"/>
              </w:rPr>
            </w:pPr>
          </w:p>
          <w:p w:rsidR="00797047" w:rsidRPr="00797047" w:rsidRDefault="00797047">
            <w:pPr>
              <w:pStyle w:val="a4"/>
              <w:ind w:firstLine="0"/>
              <w:jc w:val="left"/>
              <w:rPr>
                <w:rFonts w:ascii="Times New Roman" w:hAnsi="Times New Roman" w:cs="Times New Roman"/>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2. Базардың материалдық-техникалық базасы туралы ақпаратты толтырыңыз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Заполните информацию о материально-технической базе рынков</w:t>
      </w:r>
    </w:p>
    <w:tbl>
      <w:tblPr>
        <w:tblW w:w="0" w:type="auto"/>
        <w:tblInd w:w="28" w:type="dxa"/>
        <w:tblLayout w:type="fixed"/>
        <w:tblCellMar>
          <w:left w:w="0" w:type="dxa"/>
          <w:right w:w="0" w:type="dxa"/>
        </w:tblCellMar>
        <w:tblLook w:val="0000" w:firstRow="0" w:lastRow="0" w:firstColumn="0" w:lastColumn="0" w:noHBand="0" w:noVBand="0"/>
      </w:tblPr>
      <w:tblGrid>
        <w:gridCol w:w="666"/>
        <w:gridCol w:w="3045"/>
        <w:gridCol w:w="1556"/>
      </w:tblGrid>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Жолдар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коды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Наименование </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Есепті жыл соңында бары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Наличие на конец отчетного года</w:t>
            </w: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А</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Сауда орындарының саны,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 торговых мест,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Базарлардың жалпы алаңы, шаршы метр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Общая площадь рынков, кв.м</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Павильондар,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Павильоны,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Павильондардағы сауда орындарының саны,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 торговых мест в павильонах,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5</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Дүңгіршектер,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Киоски,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Шатырлар,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Палатки,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Контейнерлер,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Контейнеры,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Ветеринарлық – санитарлық сараптау зертханалары,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Лаборатории ветсанэкспертизы,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Тоңазытқыш камералар, бірлік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Холодильные камеры, единиц</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w:t>
            </w:r>
          </w:p>
        </w:tc>
        <w:tc>
          <w:tcPr>
            <w:tcW w:w="30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Сөрелер (үстелдер), қума метр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Прилавки (столы), погонный метр</w:t>
            </w:r>
          </w:p>
        </w:tc>
        <w:tc>
          <w:tcPr>
            <w:tcW w:w="15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lastRenderedPageBreak/>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8-қосымша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«Базарлар туралы есеп» жалпымемлекеттік статистикалық байқаудың статистикалық нысанын толтыру жөніндегі нұсқаулық (коды 0671104, индексі 12-сауда, кезеңділігі жылдық)</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«Базарлар туралы есеп» (коды 0671104, индексі 12-сауда, кезеңділігі жылдық), жалпымемлекеттік статистикалық байқаудың статистикалық нысанын толтыру жөніндегі нұсқаулық (бұдан әрі - Нұсқаулық) «Мемлекеттік статистика туралы» Қазақстан Республикасы Заңының 12-бабы 7) тармақшасына сәйкес әзірленді және «Базарлар туралы есеп» (коды 0671104, индексі 12-сауда, кезеңділігі жылдық) жалпымемлекеттік статистикалық байқаудың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анықтамалар осы статистикалық нысанды толтыру мақсатында қолданылады: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базардағы сауда орны – тауарларды, сауда мүкаммалын орналастыру және сатуға арналған тауарлар қорын сақтау үшiн сөрелермен жабдықталған сатушының (сатушылардың) жұмыс аймағы. Сауда орны өткiзiлетiн тауарлардың ассортиментiн есепке ала отырып, қажеттi санитарлық-техникалық жағдайларға сәйкес болуы тиiс;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2) дүңгiршек – сауда залы жоқ, арнайы бөлiнген жер учаскесiне орнатылған сауда жабдықтарымен жарақталған күрделi емес тасымалды құрылыс;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жабық базар – тұрақты инженерлiк коммуникациясы бар, жерге iргетаспен берiк байланыстырылған күрделi ғимарат. Жабық базардағы сауда орындары мен өздерiндегi тұрақты үлгiдегi бөлiмдермен (олардағы тауарларды алдын ала сатуға дайындауды жүзеге асыратын) байланысы жоқ. Әдетте, сатушылардың күнделiктi ауысымына рұқсат берiледi, жабық базардың сауда орындарындағы тауарлық запас бiр жұмыс күнiмен шектеледi;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павильон – бір немесе бірнеше жұмыс орындарына көзделген тауар қорларын сақтауға арналған сауда залы және бөлмелері бар жабдықталған құрылым;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сауда базары – аумаққа шаруашылық қызметiн көрсету, басқару және күзет функциялары орталықтандырылған, тұрақты негiзде жұмыс iстейтiн, маңындағы аумақтан өқшауланған, сауда қызметiне арналған және өз аумағының шекарасы шегiнде автокөлiк құралдарының тұрағы үшiн алаңмен қамтамасыз етiлген оқшауланған мүлiктiк кешен;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сауда шағын базары (бұдан әрi - шағын базар) – бұл сауда орындарының саны 25-тен аспайтын, тауарларды зауыттық орамда (ыдыста) даналап, сондай-ақ азық-түлiк тауарлары үшiн арнайы сақтау жағдайларын талап етпейтiн тауарларды сатуға арналған базар;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шатыр – құрастырмалы-жиналмалы конструкциядан жасалған, сауда жабдықтарымен жарақталған және арнайы бөлiнген орынға орналастырылатын жеңiл құрылатын құрылыс.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1-бөлімде келтірілген жіктелімдердің бөлінісінде базарлардың саны көрсетіледі. Базарлар тауарлық мамандануы бойынша былайша жiктеледi: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азық-түлiк тауарларын өткiзу бойынша – азық-түлiктiк;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2) өнеркәсiп тауарларын, тұрмыстық техниканы және тағы басқаларды өткізу бойынша – азық-түлiктiк емес;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тауарлардың жекелеген топтарын (автомобиль, мал және т.с.с.) өткiзу бойынша - мамандандырылған;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мамандандырылған сауда аймақтарында азық-түлiктiк және азық-түлiктiк емес тауарларды өткiзу бойынша – әмбебап;</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мәмiлелердiң көлемi мен оларды жүзеге асыру тәсiлдерi бойынша: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бөлшек;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көтерме;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түрлерi бойынша: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жабық;</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шағын базар;</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аралас.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Аралас базарлар – өзінің сипаттамалары бойынша жабық немесе шағын базарларға жатпайтын базарлар.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Есепте, есепті күнге (1 қаңтарға) жұмыс істейтін базарлар ғана емес, жөндеуге байланысты немесе басқа да себептермен уақытша жұмыс істемейтін базарлар да, сондай-ақ жыл бойы емес, белгілі бір кезеңде (маусымда) жұмыс істейтін маусымдық базарлар да қамтылуы тиіс.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2 - бөлімнің 1-жолы бойынша барлық сауда орындары олардың базардың нарықтық саудасымен айналысуға немесе өзге сауда ұйымдарына жалға берілгеніне қарамастан есепке алынады. Базарлардағы сауда орындарының жалпы санына барлық тұрақты орнатылған үстелдері (сөрелері) бар қосымша (уақытша) сауда орындарының саны кіреді.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2-жол бойынша базардың аумағында орналасқан, құрылысқа алаңдарды қоса, базарға арнайы берілген барлық алаң көрсетіледі. Мұның өзінде жәрмеңкелерді өткізу кезеңінде сауда жасауға қосымша берілген алаңдар есепке алынбайды.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3-жол бойынша базарға тиесілі, барлық жұмыс істейтін, яғни олардың мамандануына қарамастан, базардың теңгеріміндегі павильондар есепке алынады, сондай-ақ жөндеу жүргізіліп жатқан немесе сатушыларға немесе басқа да ұйымдарға жартылай немесе толығымен жалға берілген павильондар есепке алынады.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4-жол бойынша павильондардың өзінің ішіндегі сауда орындарының саны көрсетіледі, сондай-ақ олардың саудамен айналысуға немесе сауда ұйымдарына жалға берілгеніне қарамастан, сауда орындарының саны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5,6,7-жолдар бойынша сауда орындарының саудамен айналысуға арналғандығына немесе өзге ұйымдарға жалға берілгеніне қарамастан, базардың теңгеріміндегі яғни базарға тиесілі барлық дүңгіршектер, шатырлар, контейнерлер есепке алынады. Есепке сауда ұйымдарының қарамағына жататын және базардың аумағында орналасқан дүңгіршектер, дүкендер енгізілмейді.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8-жол бойынша базардың аумағында немесе одан тысқары орналасқандығына қарамастан, базарларға қызмет көрсететін, ветеринариялық-санитарлық сараптау зертханасының саны есепке алынады. Есепке жөндеу жұмыстары жүргізіліп жатқан немесе өзге де себептермен уақытша жабық (санитарлық өңдеу және т.б.)</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барлық жұмыс істейтін ветеринариялық-санитарлық сараптау зертханалары енгізіледі.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9-жол бойынша тоңазытқыш камералардың саны сипатталады. Басқа ұйымдардан жалға алынған тоңазытқыш жабдығы өзінікі ретінде есепке алынады (орнатылған жабдықтар ғана). Жабдықтардың істен шығуы салдарынан үш айдан көп жөндеуде тұрған және базар қызметкерлерінің қажеттіліктері үшін сатып алынған тоңазытқыштар есепке алынбайды.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10-жол бойынша сөрелердің (үстелдердің) ұзындығы қума метрмен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Осы нысанды тапсыру қағаз тасығышта және электронды форматта жүзеге асырылады. Нысанды электронды форматта толтыру Қазақстан Республикасы Ұлттық экономика министрлігі Статистика комитеті интернет-ресурсының (</w:t>
      </w:r>
      <w:hyperlink r:id="rId21"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Ескерту: Х – берілген айқындама толтыруға жатпайды.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Арифметикалық-логикалық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1-бөлім. «Жіктелімдер бойынша базарлардың саны»: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1.1-1.4-жолдардың қосындысына;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∑2.1-2.3-жолдардың қосындысына;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3-жол = ∑3.1-3.2-жолдардың қосындысына;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2-жол = 3-жол;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2) 2-бөлім. «Базардың материалдық-техникалық базасы туралы ақпарат»: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4-жол ≤ 1-жол.</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9-қосымша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9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22"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23"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0711104</w:t>
      </w:r>
      <w:r w:rsidRPr="00797047">
        <w:rPr>
          <w:rFonts w:ascii="Times New Roman" w:hAnsi="Times New Roman" w:cs="Times New Roman"/>
          <w:b/>
          <w:bCs/>
          <w:w w:val="95"/>
          <w:sz w:val="28"/>
          <w:szCs w:val="28"/>
        </w:rPr>
        <w:tab/>
        <w:t xml:space="preserve">                                   Автожанармай құю және газ құю</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статистической формы 0711104</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станцияларының қызметі туралы есеп</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Отчет о деятельности автозаправочных</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lang w:val="en-US"/>
        </w:rPr>
        <w:t>G</w:t>
      </w:r>
      <w:r w:rsidRPr="00797047">
        <w:rPr>
          <w:rFonts w:ascii="Times New Roman" w:hAnsi="Times New Roman" w:cs="Times New Roman"/>
          <w:b/>
          <w:bCs/>
          <w:w w:val="95"/>
          <w:sz w:val="28"/>
          <w:szCs w:val="28"/>
        </w:rPr>
        <w:t xml:space="preserve">-003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w:t>
      </w:r>
      <w:r w:rsidRPr="00797047">
        <w:rPr>
          <w:rFonts w:ascii="Times New Roman" w:hAnsi="Times New Roman" w:cs="Times New Roman"/>
          <w:w w:val="95"/>
          <w:sz w:val="28"/>
          <w:szCs w:val="28"/>
        </w:rPr>
        <w:t xml:space="preserve">              и газозаправочных станций</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12 - торговля</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w:t>
      </w:r>
      <w:r w:rsidRPr="00797047">
        <w:rPr>
          <w:rFonts w:ascii="Times New Roman" w:hAnsi="Times New Roman" w:cs="Times New Roman"/>
          <w:b/>
          <w:bCs/>
          <w:w w:val="95"/>
          <w:sz w:val="28"/>
          <w:szCs w:val="28"/>
        </w:rPr>
        <w:tab/>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Автожанармай және газ құятын станциялары бар заңды тұлғалар және (немесе) олардың құрылымдық және оқшауланған бөлімшелері және дара кәсіпкерлер (ДК)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Представляют юридические лица и (или) их структурные и обособленные подразделения и индивидуальные предприниматели (ИП), имеющие авто-и газозаправочные станции.</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Тапсыру мерзімі – есепті кезеңнен кейінгі 31 наурыз</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Срок представления – 31 марта после отчетного периода</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ЖСН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ИИН</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1.Тауарларды (қызметтерді) нақты өткізу орнын көрсетіңіз (кәсіпорынның тіркелген жеріне қарамастан) - облыс, қала, аудан, елді мекен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фактическое место реализации товаров (услуг) (независимо от места регистрации предприя­тия) - область, город, район, населенный пункт</w:t>
      </w:r>
    </w:p>
    <w:tbl>
      <w:tblPr>
        <w:tblW w:w="0" w:type="auto"/>
        <w:tblInd w:w="108" w:type="dxa"/>
        <w:tblLayout w:type="fixed"/>
        <w:tblCellMar>
          <w:left w:w="0" w:type="dxa"/>
          <w:right w:w="0" w:type="dxa"/>
        </w:tblCellMar>
        <w:tblLook w:val="0000" w:firstRow="0" w:lastRow="0" w:firstColumn="0" w:lastColumn="0" w:noHBand="0" w:noVBand="0"/>
      </w:tblPr>
      <w:tblGrid>
        <w:gridCol w:w="3193"/>
      </w:tblGrid>
      <w:tr w:rsidR="00797047" w:rsidRPr="00797047">
        <w:tblPrEx>
          <w:tblCellMar>
            <w:top w:w="0" w:type="dxa"/>
            <w:left w:w="0" w:type="dxa"/>
            <w:bottom w:w="0" w:type="dxa"/>
            <w:right w:w="0" w:type="dxa"/>
          </w:tblCellMar>
        </w:tblPrEx>
        <w:trPr>
          <w:trHeight w:val="189"/>
        </w:trPr>
        <w:tc>
          <w:tcPr>
            <w:tcW w:w="3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Әкімшілік-аумақтық объектілер жіктеуішіне (бұдан әрi - ЭАОЖ) сәйкес аумақ коды (статистикалық нысанды қағаз тасығышта тапсыру кезінде статистика органының қызметкерлері толтырады)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Код территории согласно Классификатору административно-территориальных объектов (далее - КАТО) (заполняется работником органа статистики при сдаче статистической формы на бумажном носителе)</w:t>
      </w:r>
    </w:p>
    <w:tbl>
      <w:tblPr>
        <w:tblW w:w="0" w:type="auto"/>
        <w:tblInd w:w="108" w:type="dxa"/>
        <w:tblLayout w:type="fixed"/>
        <w:tblCellMar>
          <w:left w:w="0" w:type="dxa"/>
          <w:right w:w="0" w:type="dxa"/>
        </w:tblCellMar>
        <w:tblLook w:val="0000" w:firstRow="0" w:lastRow="0" w:firstColumn="0" w:lastColumn="0" w:noHBand="0" w:noVBand="0"/>
      </w:tblPr>
      <w:tblGrid>
        <w:gridCol w:w="283"/>
        <w:gridCol w:w="284"/>
        <w:gridCol w:w="283"/>
        <w:gridCol w:w="284"/>
        <w:gridCol w:w="283"/>
        <w:gridCol w:w="284"/>
        <w:gridCol w:w="283"/>
        <w:gridCol w:w="284"/>
        <w:gridCol w:w="283"/>
        <w:gridCol w:w="284"/>
      </w:tblGrid>
      <w:tr w:rsidR="00797047" w:rsidRPr="00797047">
        <w:tblPrEx>
          <w:tblCellMar>
            <w:top w:w="0" w:type="dxa"/>
            <w:left w:w="0" w:type="dxa"/>
            <w:bottom w:w="0" w:type="dxa"/>
            <w:right w:w="0" w:type="dxa"/>
          </w:tblCellMar>
        </w:tblPrEx>
        <w:trPr>
          <w:trHeight w:val="269"/>
        </w:trPr>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2. Автожанармай құю және газ құю станцияларындағы материалдық-техникалық база бойынша (бұдан әрі - АЖҚС мен ГҚС)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по материально-технической базе автозаправочных и газозаправочных станций (далее - АЗС и ГАЗС)</w:t>
      </w:r>
    </w:p>
    <w:tbl>
      <w:tblPr>
        <w:tblW w:w="0" w:type="auto"/>
        <w:tblInd w:w="28" w:type="dxa"/>
        <w:tblLayout w:type="fixed"/>
        <w:tblCellMar>
          <w:left w:w="0" w:type="dxa"/>
          <w:right w:w="0" w:type="dxa"/>
        </w:tblCellMar>
        <w:tblLook w:val="0000" w:firstRow="0" w:lastRow="0" w:firstColumn="0" w:lastColumn="0" w:noHBand="0" w:noVBand="0"/>
      </w:tblPr>
      <w:tblGrid>
        <w:gridCol w:w="638"/>
        <w:gridCol w:w="3101"/>
        <w:gridCol w:w="862"/>
        <w:gridCol w:w="666"/>
      </w:tblGrid>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lang w:val="en-US"/>
              </w:rPr>
            </w:pPr>
            <w:r w:rsidRPr="00797047">
              <w:rPr>
                <w:rFonts w:ascii="Times New Roman" w:hAnsi="Times New Roman" w:cs="Times New Roman"/>
                <w:b/>
                <w:bCs/>
                <w:sz w:val="28"/>
                <w:szCs w:val="28"/>
                <w:lang w:val="en-US"/>
              </w:rPr>
              <w:t>Жол</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b/>
                <w:bCs/>
                <w:sz w:val="28"/>
                <w:szCs w:val="28"/>
              </w:rPr>
              <w:t>к</w:t>
            </w:r>
            <w:r w:rsidRPr="00797047">
              <w:rPr>
                <w:rFonts w:ascii="Times New Roman" w:hAnsi="Times New Roman" w:cs="Times New Roman"/>
                <w:b/>
                <w:bCs/>
                <w:sz w:val="28"/>
                <w:szCs w:val="28"/>
                <w:lang w:val="en-US"/>
              </w:rPr>
              <w:t>оды</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t>Көрсеткішт</w:t>
            </w:r>
            <w:r w:rsidRPr="00797047">
              <w:rPr>
                <w:rFonts w:ascii="Times New Roman" w:hAnsi="Times New Roman" w:cs="Times New Roman"/>
                <w:b/>
                <w:bCs/>
                <w:sz w:val="28"/>
                <w:szCs w:val="28"/>
              </w:rPr>
              <w:t>ерд</w:t>
            </w:r>
            <w:r w:rsidRPr="00797047">
              <w:rPr>
                <w:rFonts w:ascii="Times New Roman" w:hAnsi="Times New Roman" w:cs="Times New Roman"/>
                <w:b/>
                <w:bCs/>
                <w:sz w:val="28"/>
                <w:szCs w:val="28"/>
                <w:lang w:val="en-US"/>
              </w:rPr>
              <w:t>ің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b/>
                <w:bCs/>
                <w:sz w:val="28"/>
                <w:szCs w:val="28"/>
              </w:rPr>
              <w:t>Өлшем бірлігі</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Единица</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измерения</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Саны</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Количество</w:t>
            </w: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А</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В</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АЖҚС нақты бары –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Наличие АЗС - всего</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1.1</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тұрақты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стационарные</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1.2</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контейнерлік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контейнерные</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1.3</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көшпелі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передвижные</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ГҚС нақты бары –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Наличие ГАЗС - всего</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2.1</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тұрақты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стационарные</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2.2</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контейнерлік</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контейнерные</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2.3</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көшпелі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передвижные</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3</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АЖҚС және ГҚС аумағында орналасқан, мұнай өнімдерін сақтауға арналған резервуарлардың саны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Количество резервуаров для хранения нефтепродуктов, расположенных на территории АЗС и ГАЗС</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4</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АЖҚС және ГҚС аумағында орналасқан, мұнай өнімдерін сақтауға арналған резервуарлардың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резервуаров для хранения нефтепродуктов, расположенных на территории АЗС и ГАЗС</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литр</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литр</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5</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Құятын колонкалардың нақты бары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Наличие заправочных </w:t>
            </w:r>
            <w:r w:rsidRPr="00797047">
              <w:rPr>
                <w:rFonts w:ascii="Times New Roman" w:hAnsi="Times New Roman" w:cs="Times New Roman"/>
                <w:sz w:val="28"/>
                <w:szCs w:val="28"/>
              </w:rPr>
              <w:lastRenderedPageBreak/>
              <w:t>колонок</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lastRenderedPageBreak/>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lastRenderedPageBreak/>
              <w:t>6</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Дүкендердің болуы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Наличие магазинов</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бірлік</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единиц</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7</w:t>
            </w:r>
          </w:p>
        </w:tc>
        <w:tc>
          <w:tcPr>
            <w:tcW w:w="31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Дүкендердің алаңы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Площадь магазинов</w:t>
            </w:r>
          </w:p>
        </w:tc>
        <w:tc>
          <w:tcPr>
            <w:tcW w:w="8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center"/>
              <w:rPr>
                <w:rFonts w:ascii="Times New Roman" w:hAnsi="Times New Roman" w:cs="Times New Roman"/>
                <w:b/>
                <w:bCs/>
                <w:sz w:val="28"/>
                <w:szCs w:val="28"/>
              </w:rPr>
            </w:pPr>
            <w:r w:rsidRPr="00797047">
              <w:rPr>
                <w:rFonts w:ascii="Times New Roman" w:hAnsi="Times New Roman" w:cs="Times New Roman"/>
                <w:b/>
                <w:bCs/>
                <w:sz w:val="28"/>
                <w:szCs w:val="28"/>
              </w:rPr>
              <w:t>шаршы метр</w:t>
            </w:r>
          </w:p>
          <w:p w:rsidR="00797047" w:rsidRPr="00797047" w:rsidRDefault="00797047">
            <w:pPr>
              <w:pStyle w:val="a4"/>
              <w:ind w:firstLine="0"/>
              <w:jc w:val="center"/>
              <w:rPr>
                <w:rFonts w:ascii="Times New Roman" w:hAnsi="Times New Roman" w:cs="Times New Roman"/>
                <w:sz w:val="28"/>
                <w:szCs w:val="28"/>
              </w:rPr>
            </w:pPr>
            <w:r w:rsidRPr="00797047">
              <w:rPr>
                <w:rFonts w:ascii="Times New Roman" w:hAnsi="Times New Roman" w:cs="Times New Roman"/>
                <w:sz w:val="28"/>
                <w:szCs w:val="28"/>
              </w:rPr>
              <w:t>квадратный метр</w:t>
            </w:r>
          </w:p>
        </w:tc>
        <w:tc>
          <w:tcPr>
            <w:tcW w:w="6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3. АЖҚС мен ГҚС бойынша бөлшек саудадағы мұнай өнімдерін өткізу көлемі туралы ақпаратты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информацию об объеме розничной торговли нефтепродуктов на АЗС и ГАЗС </w:t>
      </w:r>
    </w:p>
    <w:tbl>
      <w:tblPr>
        <w:tblW w:w="0" w:type="auto"/>
        <w:tblInd w:w="28" w:type="dxa"/>
        <w:tblLayout w:type="fixed"/>
        <w:tblCellMar>
          <w:left w:w="0" w:type="dxa"/>
          <w:right w:w="0" w:type="dxa"/>
        </w:tblCellMar>
        <w:tblLook w:val="0000" w:firstRow="0" w:lastRow="0" w:firstColumn="0" w:lastColumn="0" w:noHBand="0" w:noVBand="0"/>
      </w:tblPr>
      <w:tblGrid>
        <w:gridCol w:w="417"/>
        <w:gridCol w:w="1474"/>
        <w:gridCol w:w="380"/>
        <w:gridCol w:w="663"/>
        <w:gridCol w:w="1247"/>
        <w:gridCol w:w="1086"/>
      </w:tblGrid>
      <w:tr w:rsidR="00797047" w:rsidRPr="00797047">
        <w:tblPrEx>
          <w:tblCellMar>
            <w:top w:w="0" w:type="dxa"/>
            <w:left w:w="0" w:type="dxa"/>
            <w:bottom w:w="0" w:type="dxa"/>
            <w:right w:w="0" w:type="dxa"/>
          </w:tblCellMar>
        </w:tblPrEx>
        <w:trPr>
          <w:trHeight w:val="279"/>
        </w:trPr>
        <w:tc>
          <w:tcPr>
            <w:tcW w:w="41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lang w:val="en-US"/>
              </w:rPr>
            </w:pPr>
            <w:r w:rsidRPr="00797047">
              <w:rPr>
                <w:rFonts w:ascii="Times New Roman" w:hAnsi="Times New Roman" w:cs="Times New Roman"/>
                <w:b/>
                <w:bCs/>
                <w:sz w:val="28"/>
                <w:szCs w:val="28"/>
                <w:lang w:val="en-US"/>
              </w:rPr>
              <w:t>Жол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к</w:t>
            </w:r>
            <w:r w:rsidRPr="00797047">
              <w:rPr>
                <w:rFonts w:ascii="Times New Roman" w:hAnsi="Times New Roman" w:cs="Times New Roman"/>
                <w:b/>
                <w:bCs/>
                <w:sz w:val="28"/>
                <w:szCs w:val="28"/>
                <w:lang w:val="en-US"/>
              </w:rPr>
              <w:t>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147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Көрсеткіштердің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104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c>
          <w:tcPr>
            <w:tcW w:w="124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Оның ішінде төлем карточкасы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них по платежным электронным карточкам, тысяч тенге</w:t>
            </w:r>
          </w:p>
        </w:tc>
        <w:tc>
          <w:tcPr>
            <w:tcW w:w="108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Есепті кезеңнің соңына қалдығы,</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Остатки на конец отчетного периода,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тысяч тенге</w:t>
            </w:r>
          </w:p>
        </w:tc>
      </w:tr>
      <w:tr w:rsidR="00797047" w:rsidRPr="00797047">
        <w:tblPrEx>
          <w:tblCellMar>
            <w:top w:w="0" w:type="dxa"/>
            <w:left w:w="0" w:type="dxa"/>
            <w:bottom w:w="0" w:type="dxa"/>
            <w:right w:w="0" w:type="dxa"/>
          </w:tblCellMar>
        </w:tblPrEx>
        <w:trPr>
          <w:trHeight w:val="435"/>
        </w:trPr>
        <w:tc>
          <w:tcPr>
            <w:tcW w:w="417"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474"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тонн</w:t>
            </w: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тысяч тенге</w:t>
            </w:r>
          </w:p>
        </w:tc>
        <w:tc>
          <w:tcPr>
            <w:tcW w:w="1247"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Бөлшек сауда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Розничная торговля</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мотор бензині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бензин моторный</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одан маркалар </w:t>
            </w:r>
            <w:r w:rsidRPr="00797047">
              <w:rPr>
                <w:rFonts w:ascii="Times New Roman" w:hAnsi="Times New Roman" w:cs="Times New Roman"/>
                <w:b/>
                <w:bCs/>
                <w:sz w:val="28"/>
                <w:szCs w:val="28"/>
              </w:rPr>
              <w:lastRenderedPageBreak/>
              <w:t xml:space="preserve">бойынша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них по маркам</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Х</w:t>
            </w: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1.1.1</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АИ-80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1.1.2</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АИ-85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1.1.3</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АИ-92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1.1.4</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АИ-93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1.1.5</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АИ-95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1.1.6</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АИ-96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1.1.7</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АИ-98</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газойльдер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(дизель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газойли (топливо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дизельное) </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r w:rsidRPr="00797047">
              <w:rPr>
                <w:rFonts w:ascii="Times New Roman" w:hAnsi="Times New Roman" w:cs="Times New Roman"/>
                <w:sz w:val="28"/>
                <w:szCs w:val="28"/>
                <w:lang w:val="en-US"/>
              </w:rPr>
              <w:t>.2.1</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жазғы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летнее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1.2.2</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қысқы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зимнее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1.3</w:t>
            </w:r>
          </w:p>
        </w:tc>
        <w:tc>
          <w:tcPr>
            <w:tcW w:w="14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сұйытылған пропан мен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пропан и бутан сжиженные</w:t>
            </w:r>
          </w:p>
        </w:tc>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4. АЖҚС мен ГҚС бойынша мұнай өнімдерін өткізу көлемі туралы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об объеме реализации нефтепродуктов на АЗС и ГАЗС</w:t>
      </w:r>
    </w:p>
    <w:tbl>
      <w:tblPr>
        <w:tblW w:w="0" w:type="auto"/>
        <w:tblInd w:w="28" w:type="dxa"/>
        <w:tblLayout w:type="fixed"/>
        <w:tblCellMar>
          <w:left w:w="0" w:type="dxa"/>
          <w:right w:w="0" w:type="dxa"/>
        </w:tblCellMar>
        <w:tblLook w:val="0000" w:firstRow="0" w:lastRow="0" w:firstColumn="0" w:lastColumn="0" w:noHBand="0" w:noVBand="0"/>
      </w:tblPr>
      <w:tblGrid>
        <w:gridCol w:w="428"/>
        <w:gridCol w:w="2058"/>
        <w:gridCol w:w="409"/>
        <w:gridCol w:w="731"/>
        <w:gridCol w:w="1641"/>
      </w:tblGrid>
      <w:tr w:rsidR="00797047" w:rsidRPr="00797047">
        <w:tblPrEx>
          <w:tblCellMar>
            <w:top w:w="0" w:type="dxa"/>
            <w:left w:w="0" w:type="dxa"/>
            <w:bottom w:w="0" w:type="dxa"/>
            <w:right w:w="0" w:type="dxa"/>
          </w:tblCellMar>
        </w:tblPrEx>
        <w:trPr>
          <w:trHeight w:val="252"/>
        </w:trPr>
        <w:tc>
          <w:tcPr>
            <w:tcW w:w="42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lastRenderedPageBreak/>
              <w:t>Жол</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строки</w:t>
            </w:r>
          </w:p>
        </w:tc>
        <w:tc>
          <w:tcPr>
            <w:tcW w:w="205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t>Көрсеткішт</w:t>
            </w:r>
            <w:r w:rsidRPr="00797047">
              <w:rPr>
                <w:rFonts w:ascii="Times New Roman" w:hAnsi="Times New Roman" w:cs="Times New Roman"/>
                <w:b/>
                <w:bCs/>
                <w:sz w:val="28"/>
                <w:szCs w:val="28"/>
              </w:rPr>
              <w:t>ерд</w:t>
            </w:r>
            <w:r w:rsidRPr="00797047">
              <w:rPr>
                <w:rFonts w:ascii="Times New Roman" w:hAnsi="Times New Roman" w:cs="Times New Roman"/>
                <w:b/>
                <w:bCs/>
                <w:sz w:val="28"/>
                <w:szCs w:val="28"/>
                <w:lang w:val="en-US"/>
              </w:rPr>
              <w:t>ің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показателей</w:t>
            </w:r>
          </w:p>
        </w:tc>
        <w:tc>
          <w:tcPr>
            <w:tcW w:w="114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c>
          <w:tcPr>
            <w:tcW w:w="164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Есепті кезеңнің соңына қалдығы,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Остатки на конец отчетного периода,  тысяч тенге</w:t>
            </w:r>
          </w:p>
        </w:tc>
      </w:tr>
      <w:tr w:rsidR="00797047" w:rsidRPr="00797047">
        <w:tblPrEx>
          <w:tblCellMar>
            <w:top w:w="0" w:type="dxa"/>
            <w:left w:w="0" w:type="dxa"/>
            <w:bottom w:w="0" w:type="dxa"/>
            <w:right w:w="0" w:type="dxa"/>
          </w:tblCellMar>
        </w:tblPrEx>
        <w:trPr>
          <w:trHeight w:val="252"/>
        </w:trPr>
        <w:tc>
          <w:tcPr>
            <w:tcW w:w="42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05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тонн</w:t>
            </w: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тысяч теңге</w:t>
            </w:r>
          </w:p>
        </w:tc>
        <w:tc>
          <w:tcPr>
            <w:tcW w:w="164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Өз қажеттілігіне пайдаланылған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Использовано на собственные нужды</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мотор бензині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бензин моторный</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газойльдер (дизель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газойли (топливо дизельное)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1.3</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сұйытылған пропан мен бутан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пропан и бутан сжиженные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Заңды тұлғаларға талон бойынша өткізу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Реализовано по талонам юридическим лицам</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мотор бензині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бензин моторный</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одан маркалар бойынша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из них по маркам</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2.1.1</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АИ-80 </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2.1.2</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АИ-85 </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2.1.3</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АИ-92 </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2.1.4</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АИ-93 </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2.1.5</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АИ-95 </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2.1.6</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АИ-96 </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2.1.7</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АИ-98</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газойльдер (дизель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газойли (топливо дизельное)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2.2.1</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жазғы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летнее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2.2.2</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қысқы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зимнее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0"/>
        </w:trPr>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w:t>
            </w:r>
          </w:p>
        </w:tc>
        <w:tc>
          <w:tcPr>
            <w:tcW w:w="205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сұйытылған пропан мен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пропан и бутан сжиженные</w:t>
            </w:r>
          </w:p>
        </w:tc>
        <w:tc>
          <w:tcPr>
            <w:tcW w:w="40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6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5.</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 xml:space="preserve">АЖҚС мен ГҚС аумағындағы тауарларды және қызметтерді өткізу көлемі туралы ақпаратты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объем реализации товаров и услуг на территории АЗС и ГАЗС</w:t>
      </w:r>
    </w:p>
    <w:tbl>
      <w:tblPr>
        <w:tblW w:w="0" w:type="auto"/>
        <w:tblInd w:w="28" w:type="dxa"/>
        <w:tblLayout w:type="fixed"/>
        <w:tblCellMar>
          <w:left w:w="0" w:type="dxa"/>
          <w:right w:w="0" w:type="dxa"/>
        </w:tblCellMar>
        <w:tblLook w:val="0000" w:firstRow="0" w:lastRow="0" w:firstColumn="0" w:lastColumn="0" w:noHBand="0" w:noVBand="0"/>
      </w:tblPr>
      <w:tblGrid>
        <w:gridCol w:w="457"/>
        <w:gridCol w:w="2693"/>
        <w:gridCol w:w="2117"/>
      </w:tblGrid>
      <w:tr w:rsidR="00797047" w:rsidRPr="00797047">
        <w:tblPrEx>
          <w:tblCellMar>
            <w:top w:w="0" w:type="dxa"/>
            <w:left w:w="0" w:type="dxa"/>
            <w:bottom w:w="0" w:type="dxa"/>
            <w:right w:w="0" w:type="dxa"/>
          </w:tblCellMar>
        </w:tblPrEx>
        <w:trPr>
          <w:trHeight w:val="60"/>
        </w:trPr>
        <w:tc>
          <w:tcPr>
            <w:tcW w:w="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t>Жол</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lastRenderedPageBreak/>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строки</w:t>
            </w:r>
          </w:p>
        </w:tc>
        <w:tc>
          <w:tcPr>
            <w:tcW w:w="26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lang w:val="en-US"/>
              </w:rPr>
              <w:lastRenderedPageBreak/>
              <w:t>Көрсеткішт</w:t>
            </w:r>
            <w:r w:rsidRPr="00797047">
              <w:rPr>
                <w:rFonts w:ascii="Times New Roman" w:hAnsi="Times New Roman" w:cs="Times New Roman"/>
                <w:b/>
                <w:bCs/>
                <w:sz w:val="28"/>
                <w:szCs w:val="28"/>
              </w:rPr>
              <w:t>ерд</w:t>
            </w:r>
            <w:r w:rsidRPr="00797047">
              <w:rPr>
                <w:rFonts w:ascii="Times New Roman" w:hAnsi="Times New Roman" w:cs="Times New Roman"/>
                <w:b/>
                <w:bCs/>
                <w:sz w:val="28"/>
                <w:szCs w:val="28"/>
                <w:lang w:val="en-US"/>
              </w:rPr>
              <w:t>ің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Наименование показателей</w:t>
            </w:r>
          </w:p>
        </w:tc>
        <w:tc>
          <w:tcPr>
            <w:tcW w:w="21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lastRenderedPageBreak/>
              <w:t xml:space="preserve">Тауарлардың және </w:t>
            </w:r>
            <w:r w:rsidRPr="00797047">
              <w:rPr>
                <w:rFonts w:ascii="Times New Roman" w:hAnsi="Times New Roman" w:cs="Times New Roman"/>
                <w:b/>
                <w:bCs/>
                <w:sz w:val="28"/>
                <w:szCs w:val="28"/>
              </w:rPr>
              <w:lastRenderedPageBreak/>
              <w:t>қызметтерді өткізу көлемі, 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реализации товаров и услуг, тысяч тенге</w:t>
            </w:r>
          </w:p>
        </w:tc>
      </w:tr>
      <w:tr w:rsidR="00797047" w:rsidRPr="00797047">
        <w:tblPrEx>
          <w:tblCellMar>
            <w:top w:w="0" w:type="dxa"/>
            <w:left w:w="0" w:type="dxa"/>
            <w:bottom w:w="0" w:type="dxa"/>
            <w:right w:w="0" w:type="dxa"/>
          </w:tblCellMar>
        </w:tblPrEx>
        <w:trPr>
          <w:trHeight w:val="60"/>
        </w:trPr>
        <w:tc>
          <w:tcPr>
            <w:tcW w:w="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А</w:t>
            </w:r>
          </w:p>
        </w:tc>
        <w:tc>
          <w:tcPr>
            <w:tcW w:w="26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21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6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Техниқалық қызмет көрсету және автокөлік құралдарын жөндеу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Техническое обслуживание и ремонт автомобилей</w:t>
            </w:r>
          </w:p>
        </w:tc>
        <w:tc>
          <w:tcPr>
            <w:tcW w:w="21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269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Дүкендердегі мамандандырылмаған бөлшек сауда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Розничная торговля в неспециализированных магазинах</w:t>
            </w:r>
          </w:p>
        </w:tc>
        <w:tc>
          <w:tcPr>
            <w:tcW w:w="21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10-қосымша</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«Автожанармай құю және газ құю станцияларының қызметі туралы есеп»</w:t>
      </w:r>
    </w:p>
    <w:p w:rsidR="00797047" w:rsidRPr="00797047" w:rsidRDefault="00797047" w:rsidP="00797047">
      <w:pPr>
        <w:pStyle w:val="a4"/>
        <w:ind w:firstLine="0"/>
        <w:jc w:val="center"/>
        <w:rPr>
          <w:rFonts w:ascii="Times New Roman" w:hAnsi="Times New Roman" w:cs="Times New Roman"/>
          <w:w w:val="95"/>
          <w:sz w:val="28"/>
          <w:szCs w:val="28"/>
        </w:rPr>
      </w:pPr>
      <w:r w:rsidRPr="00797047">
        <w:rPr>
          <w:rFonts w:ascii="Times New Roman" w:hAnsi="Times New Roman" w:cs="Times New Roman"/>
          <w:b/>
          <w:bCs/>
          <w:w w:val="95"/>
          <w:sz w:val="28"/>
          <w:szCs w:val="28"/>
        </w:rPr>
        <w:t>жалпымемлекеттік статистикалық байқаудың статистикалық нысанын толтыру жөніндегі нұсқаулық (коды 0711104, индексі G-003, кезеңділігі жылдық)</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«Автожанармай құю және газ құю станцияларының қызметі туралы есеп» жалпымемлекеттік статистикалық байқаудың статистикалық нысанын (коды 0711104, индексі G-003, кезеңділігі жылдық), толтыру жөніндегі нұсқаулық (бұдан әрі - Нұсқаулық) «Мемлекеттік статистика туралы» Қазақстан Республикасы Заңының 12-бабы 7) тармақшасына сәйкес әзірленді және «Автожанармай құю және газ құю станцияларының қызметі туралы есеп» жалпымемлекеттік статистикалық байқаудың статистикалық нысанын (коды 0711104, индексі G-003, кезеңділігі жылдық)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анықтамалар осы статистикалық нысанды толтыру мақсатында қолданылады:</w:t>
      </w:r>
    </w:p>
    <w:p w:rsidR="00797047" w:rsidRPr="00797047" w:rsidRDefault="00797047" w:rsidP="00797047">
      <w:pPr>
        <w:pStyle w:val="a4"/>
        <w:rPr>
          <w:rFonts w:ascii="Times New Roman" w:hAnsi="Times New Roman" w:cs="Times New Roman"/>
          <w:w w:val="95"/>
          <w:sz w:val="28"/>
          <w:szCs w:val="28"/>
        </w:rPr>
      </w:pPr>
      <w:r w:rsidRPr="00797047">
        <w:rPr>
          <w:rStyle w:val="s0"/>
          <w:w w:val="95"/>
          <w:sz w:val="28"/>
          <w:szCs w:val="28"/>
        </w:rPr>
        <w:t xml:space="preserve">1) </w:t>
      </w:r>
      <w:r w:rsidRPr="00797047">
        <w:rPr>
          <w:rFonts w:ascii="Times New Roman" w:hAnsi="Times New Roman" w:cs="Times New Roman"/>
          <w:w w:val="95"/>
          <w:sz w:val="28"/>
          <w:szCs w:val="28"/>
        </w:rPr>
        <w:t>автожанармай құю станциясы – мұнай өнімдерін сақтауды және бөлшек сауда арқылы өткізуді қамтамасыз ететін, жабдықпен жарақтандырылған технологиялық кешен;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мұнай өнімдері – мұнай өн</w:t>
      </w:r>
      <w:r w:rsidRPr="00797047">
        <w:rPr>
          <w:rFonts w:ascii="Times New Roman" w:hAnsi="Times New Roman" w:cs="Times New Roman"/>
          <w:w w:val="95"/>
          <w:sz w:val="28"/>
          <w:szCs w:val="28"/>
          <w:lang w:val="en-US"/>
        </w:rPr>
        <w:t>i</w:t>
      </w:r>
      <w:r w:rsidRPr="00797047">
        <w:rPr>
          <w:rFonts w:ascii="Times New Roman" w:hAnsi="Times New Roman" w:cs="Times New Roman"/>
          <w:w w:val="95"/>
          <w:sz w:val="28"/>
          <w:szCs w:val="28"/>
        </w:rPr>
        <w:t>мдер</w:t>
      </w:r>
      <w:r w:rsidRPr="00797047">
        <w:rPr>
          <w:rFonts w:ascii="Times New Roman" w:hAnsi="Times New Roman" w:cs="Times New Roman"/>
          <w:w w:val="95"/>
          <w:sz w:val="28"/>
          <w:szCs w:val="28"/>
          <w:lang w:val="en-US"/>
        </w:rPr>
        <w:t>i</w:t>
      </w:r>
      <w:r w:rsidRPr="00797047">
        <w:rPr>
          <w:rFonts w:ascii="Times New Roman" w:hAnsi="Times New Roman" w:cs="Times New Roman"/>
          <w:w w:val="95"/>
          <w:sz w:val="28"/>
          <w:szCs w:val="28"/>
        </w:rPr>
        <w:t>н</w:t>
      </w:r>
      <w:r w:rsidRPr="00797047">
        <w:rPr>
          <w:rFonts w:ascii="Times New Roman" w:hAnsi="Times New Roman" w:cs="Times New Roman"/>
          <w:w w:val="95"/>
          <w:sz w:val="28"/>
          <w:szCs w:val="28"/>
          <w:lang w:val="en-US"/>
        </w:rPr>
        <w:t>i</w:t>
      </w:r>
      <w:r w:rsidRPr="00797047">
        <w:rPr>
          <w:rFonts w:ascii="Times New Roman" w:hAnsi="Times New Roman" w:cs="Times New Roman"/>
          <w:w w:val="95"/>
          <w:sz w:val="28"/>
          <w:szCs w:val="28"/>
        </w:rPr>
        <w:t>ң жекелеген түрлер</w:t>
      </w:r>
      <w:r w:rsidRPr="00797047">
        <w:rPr>
          <w:rFonts w:ascii="Times New Roman" w:hAnsi="Times New Roman" w:cs="Times New Roman"/>
          <w:w w:val="95"/>
          <w:sz w:val="28"/>
          <w:szCs w:val="28"/>
          <w:lang w:val="en-US"/>
        </w:rPr>
        <w:t>i</w:t>
      </w:r>
      <w:r w:rsidRPr="00797047">
        <w:rPr>
          <w:rFonts w:ascii="Times New Roman" w:hAnsi="Times New Roman" w:cs="Times New Roman"/>
          <w:w w:val="95"/>
          <w:sz w:val="28"/>
          <w:szCs w:val="28"/>
        </w:rPr>
        <w:t>: бензин, авиация және дизель отыны, мазут;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3) резервуар – есепке алатын бақылау аспаптарымен жабдықталған, мұнай өнімдерін көтерме сауда арқылы берушіге немесе мұнай өнімдерін бөлшек сауда арқылы өткізушіге меншік құқығымен немесе өзге де заңды негіздерде тиесілі мұнай өнімдері базасында не </w:t>
      </w:r>
      <w:r w:rsidRPr="00797047">
        <w:rPr>
          <w:rFonts w:ascii="Times New Roman" w:hAnsi="Times New Roman" w:cs="Times New Roman"/>
          <w:w w:val="95"/>
          <w:sz w:val="28"/>
          <w:szCs w:val="28"/>
        </w:rPr>
        <w:lastRenderedPageBreak/>
        <w:t>мұнай өнімдерін өндірушінің өндірістік объектілерінде мұнай өнімдерін қабылдауға, сақтауға, жөнелтуге және өткізуге арналған ыдыс;</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 xml:space="preserve">4) </w:t>
      </w:r>
      <w:r w:rsidRPr="00797047">
        <w:rPr>
          <w:rFonts w:ascii="Times New Roman" w:hAnsi="Times New Roman" w:cs="Times New Roman"/>
          <w:w w:val="95"/>
          <w:sz w:val="28"/>
          <w:szCs w:val="28"/>
        </w:rPr>
        <w:t>сауда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алаңы</w:t>
      </w:r>
      <w:r w:rsidRPr="00797047">
        <w:rPr>
          <w:rFonts w:ascii="Times New Roman" w:hAnsi="Times New Roman" w:cs="Times New Roman"/>
          <w:w w:val="95"/>
          <w:sz w:val="28"/>
          <w:szCs w:val="28"/>
          <w:lang w:val="en-US"/>
        </w:rPr>
        <w:t xml:space="preserve"> - </w:t>
      </w:r>
      <w:r w:rsidRPr="00797047">
        <w:rPr>
          <w:rFonts w:ascii="Times New Roman" w:hAnsi="Times New Roman" w:cs="Times New Roman"/>
          <w:w w:val="95"/>
          <w:sz w:val="28"/>
          <w:szCs w:val="28"/>
        </w:rPr>
        <w:t>тауарларды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көрмеге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қоюға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арналған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жайлардың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белгілі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бір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бөлігін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яғни</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киімдерді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шақтап</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көретін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кабиналарды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қосқанда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сатып</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алушылардың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кіруге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мүмкінділігі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бар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жалпы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алаң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сөрелер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витриналар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алатын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алаңды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сатушылар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тұратын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сөренің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артындағы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алаң</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5) төлем карточкасы – электронды терминалдар немесе өзге құрылғылар арқылы ақшаға қол жеткізу құралы, онда мұндай карточканы ұстаушыға төлемдерді жүзеге асыруға, қолма-қол ақша алуға, валюта айырбастауға және төлем карточкасының эмитенті айқындаған және оның шарттарымен басқа да операцияларды жүргізуге мүмкіндік беретін ақпарат болады.</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3. 2-бөлімде автожанармай құю және газ құю станцияларындағы материалдық-техникалық қор бойынша ақпарат көрсетіледі, есепті кезең соңына АЖҚС мен ГҚС</w:t>
      </w:r>
      <w:r w:rsidRPr="00797047">
        <w:rPr>
          <w:rStyle w:val="a6"/>
          <w:rFonts w:ascii="Times New Roman" w:hAnsi="Times New Roman" w:cs="Times New Roman"/>
          <w:w w:val="95"/>
          <w:sz w:val="28"/>
          <w:szCs w:val="28"/>
          <w:lang w:val="en-US"/>
        </w:rPr>
        <w:t>*</w:t>
      </w:r>
      <w:r w:rsidRPr="00797047">
        <w:rPr>
          <w:rFonts w:ascii="Times New Roman" w:hAnsi="Times New Roman" w:cs="Times New Roman"/>
          <w:w w:val="95"/>
          <w:sz w:val="28"/>
          <w:szCs w:val="28"/>
          <w:lang w:val="en-US"/>
        </w:rPr>
        <w:t xml:space="preserve"> саны – барлығы және соның ішінде тұрақты, контейнерлік, жылжымалы түрлері бойынша көрсетіледі. Автожанармай құю станциялары мынадай үлгілерге бөлінеді: тұрақты – отын тарату бағандары арқылы көлік құралдарына мұнай өнімдерін құюға арналған; контейнерлік – біртұтас зауыт бұйымы ретінде жасалған, технологиялық жүйесі отын тарату бағандарының мұнай өнімдерін сақтау контейнерінде орналасуымен сипатталатын, мұнай өнімдерін сақтауға арналған ыдыстары жер үстінде орналасқан;жылжымалы – біртұтас зауыт бұйымы ретінде жасалған, автомобиль шассиіне, тіркемеге, жартылай тіркемеге орнатылған, ықшам технологиялық жүйе.</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rPr>
        <w:t>АЖҚС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ГҚС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аумағында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құятын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колонкілер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орналасса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оның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саны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құятын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колонка</w:t>
      </w:r>
      <w:r w:rsidRPr="00797047">
        <w:rPr>
          <w:rFonts w:ascii="Times New Roman" w:hAnsi="Times New Roman" w:cs="Times New Roman"/>
          <w:w w:val="95"/>
          <w:sz w:val="28"/>
          <w:szCs w:val="28"/>
          <w:lang w:val="en-US"/>
        </w:rPr>
        <w:t xml:space="preserve"> – </w:t>
      </w:r>
      <w:r w:rsidRPr="00797047">
        <w:rPr>
          <w:rFonts w:ascii="Times New Roman" w:hAnsi="Times New Roman" w:cs="Times New Roman"/>
          <w:w w:val="95"/>
          <w:sz w:val="28"/>
          <w:szCs w:val="28"/>
        </w:rPr>
        <w:t>көлік</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құралдарына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тұтынушылар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ыдыстарына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жанар</w:t>
      </w:r>
      <w:r w:rsidRPr="00797047">
        <w:rPr>
          <w:rFonts w:ascii="Times New Roman" w:hAnsi="Times New Roman" w:cs="Times New Roman"/>
          <w:w w:val="95"/>
          <w:sz w:val="28"/>
          <w:szCs w:val="28"/>
          <w:lang w:val="en-US"/>
        </w:rPr>
        <w:t>-</w:t>
      </w:r>
      <w:r w:rsidRPr="00797047">
        <w:rPr>
          <w:rFonts w:ascii="Times New Roman" w:hAnsi="Times New Roman" w:cs="Times New Roman"/>
          <w:w w:val="95"/>
          <w:sz w:val="28"/>
          <w:szCs w:val="28"/>
        </w:rPr>
        <w:t>май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құю</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кезінде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көлемін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өлшеуге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оларды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беруге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арналған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қондырғы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АЖҚС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ГҚС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аумағында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дүкендер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орналасса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оның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саны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сауда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алаңы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туралы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мәліметтер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3-</w:t>
      </w:r>
      <w:r w:rsidRPr="00797047">
        <w:rPr>
          <w:rFonts w:ascii="Times New Roman" w:hAnsi="Times New Roman" w:cs="Times New Roman"/>
          <w:w w:val="95"/>
          <w:sz w:val="28"/>
          <w:szCs w:val="28"/>
        </w:rPr>
        <w:t>бөлімде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өнімдерінің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бөлшек</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саудадағы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барлық</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көлемі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көрсеткіші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сатып</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алушыларға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өткізуде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қолма</w:t>
      </w:r>
      <w:r w:rsidRPr="00797047">
        <w:rPr>
          <w:rFonts w:ascii="Times New Roman" w:hAnsi="Times New Roman" w:cs="Times New Roman"/>
          <w:w w:val="95"/>
          <w:sz w:val="28"/>
          <w:szCs w:val="28"/>
          <w:lang w:val="en-US"/>
        </w:rPr>
        <w:t>-</w:t>
      </w:r>
      <w:r w:rsidRPr="00797047">
        <w:rPr>
          <w:rFonts w:ascii="Times New Roman" w:hAnsi="Times New Roman" w:cs="Times New Roman"/>
          <w:w w:val="95"/>
          <w:sz w:val="28"/>
          <w:szCs w:val="28"/>
        </w:rPr>
        <w:t>қол</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есеп</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үшін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төлем</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карточкасы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бойынша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алынған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ақшалай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түсімінің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сомасын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көрсетеді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Өткізу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көлемі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құны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бойынша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қосылған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салығынсыз</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акциздерсіз</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есептелінеді</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3-</w:t>
      </w:r>
      <w:r w:rsidRPr="00797047">
        <w:rPr>
          <w:rFonts w:ascii="Times New Roman" w:hAnsi="Times New Roman" w:cs="Times New Roman"/>
          <w:w w:val="95"/>
          <w:sz w:val="28"/>
          <w:szCs w:val="28"/>
        </w:rPr>
        <w:t>бағанда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төлемдер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электрондық</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төлем</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карточкалары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арқылы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жүзеге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асырылатын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көлемдері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 xml:space="preserve">. </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4-</w:t>
      </w:r>
      <w:r w:rsidRPr="00797047">
        <w:rPr>
          <w:rFonts w:ascii="Times New Roman" w:hAnsi="Times New Roman" w:cs="Times New Roman"/>
          <w:w w:val="95"/>
          <w:sz w:val="28"/>
          <w:szCs w:val="28"/>
        </w:rPr>
        <w:t>бағанда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есепті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кезеңнің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соңына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қалдықтар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Қалдықтар</w:t>
      </w:r>
      <w:r w:rsidRPr="00797047">
        <w:rPr>
          <w:rFonts w:ascii="Times New Roman" w:hAnsi="Times New Roman" w:cs="Times New Roman"/>
          <w:w w:val="95"/>
          <w:sz w:val="28"/>
          <w:szCs w:val="28"/>
          <w:lang w:val="en-US"/>
        </w:rPr>
        <w:t xml:space="preserve"> – </w:t>
      </w:r>
      <w:r w:rsidRPr="00797047">
        <w:rPr>
          <w:rFonts w:ascii="Times New Roman" w:hAnsi="Times New Roman" w:cs="Times New Roman"/>
          <w:w w:val="95"/>
          <w:sz w:val="28"/>
          <w:szCs w:val="28"/>
        </w:rPr>
        <w:t>АЖҚС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ГҚС</w:t>
      </w:r>
      <w:r w:rsidRPr="00797047">
        <w:rPr>
          <w:rFonts w:ascii="Times New Roman" w:hAnsi="Times New Roman" w:cs="Times New Roman"/>
          <w:w w:val="95"/>
          <w:sz w:val="28"/>
          <w:szCs w:val="28"/>
          <w:lang w:val="en-US"/>
        </w:rPr>
        <w:t>)-</w:t>
      </w:r>
      <w:r w:rsidRPr="00797047">
        <w:rPr>
          <w:rFonts w:ascii="Times New Roman" w:hAnsi="Times New Roman" w:cs="Times New Roman"/>
          <w:w w:val="95"/>
          <w:sz w:val="28"/>
          <w:szCs w:val="28"/>
        </w:rPr>
        <w:t>дағы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қоймалардағы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белгілі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бір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күнге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жолдағы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ақшалай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заттай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көріністегі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өнімдерінің</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4-</w:t>
      </w:r>
      <w:r w:rsidRPr="00797047">
        <w:rPr>
          <w:rFonts w:ascii="Times New Roman" w:hAnsi="Times New Roman" w:cs="Times New Roman"/>
          <w:w w:val="95"/>
          <w:sz w:val="28"/>
          <w:szCs w:val="28"/>
        </w:rPr>
        <w:t>бөлімде</w:t>
      </w:r>
      <w:r w:rsidRPr="00797047">
        <w:rPr>
          <w:rFonts w:ascii="Times New Roman" w:hAnsi="Times New Roman" w:cs="Times New Roman"/>
          <w:w w:val="95"/>
          <w:sz w:val="28"/>
          <w:szCs w:val="28"/>
          <w:lang w:val="en-US"/>
        </w:rPr>
        <w:t xml:space="preserve"> 1-</w:t>
      </w:r>
      <w:r w:rsidRPr="00797047">
        <w:rPr>
          <w:rFonts w:ascii="Times New Roman" w:hAnsi="Times New Roman" w:cs="Times New Roman"/>
          <w:w w:val="95"/>
          <w:sz w:val="28"/>
          <w:szCs w:val="28"/>
        </w:rPr>
        <w:t>жол</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бойынша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АЖҚС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ГҚС</w:t>
      </w:r>
      <w:r w:rsidRPr="00797047">
        <w:rPr>
          <w:rFonts w:ascii="Times New Roman" w:hAnsi="Times New Roman" w:cs="Times New Roman"/>
          <w:w w:val="95"/>
          <w:sz w:val="28"/>
          <w:szCs w:val="28"/>
          <w:lang w:val="en-US"/>
        </w:rPr>
        <w:t>-</w:t>
      </w:r>
      <w:r w:rsidRPr="00797047">
        <w:rPr>
          <w:rFonts w:ascii="Times New Roman" w:hAnsi="Times New Roman" w:cs="Times New Roman"/>
          <w:w w:val="95"/>
          <w:sz w:val="28"/>
          <w:szCs w:val="28"/>
        </w:rPr>
        <w:t>дағы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меншікті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мұқтаждықтарына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пайдалану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туралы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ақпарат</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2-</w:t>
      </w:r>
      <w:r w:rsidRPr="00797047">
        <w:rPr>
          <w:rFonts w:ascii="Times New Roman" w:hAnsi="Times New Roman" w:cs="Times New Roman"/>
          <w:w w:val="95"/>
          <w:sz w:val="28"/>
          <w:szCs w:val="28"/>
        </w:rPr>
        <w:t>жол</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бойынша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заңды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тұлғаларға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талондар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бойынша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өткізу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көлемі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Талондар</w:t>
      </w:r>
      <w:r w:rsidRPr="00797047">
        <w:rPr>
          <w:rFonts w:ascii="Times New Roman" w:hAnsi="Times New Roman" w:cs="Times New Roman"/>
          <w:w w:val="95"/>
          <w:sz w:val="28"/>
          <w:szCs w:val="28"/>
          <w:lang w:val="en-US"/>
        </w:rPr>
        <w:t xml:space="preserve"> – </w:t>
      </w:r>
      <w:r w:rsidRPr="00797047">
        <w:rPr>
          <w:rFonts w:ascii="Times New Roman" w:hAnsi="Times New Roman" w:cs="Times New Roman"/>
          <w:w w:val="95"/>
          <w:sz w:val="28"/>
          <w:szCs w:val="28"/>
        </w:rPr>
        <w:t>ұйымдардың</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АЖҚС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белгілі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бір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желілері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арқылы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жіберілуін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ұйымдастыратын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сатушымен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жасалған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сатып</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алу</w:t>
      </w:r>
      <w:r w:rsidRPr="00797047">
        <w:rPr>
          <w:rFonts w:ascii="Times New Roman" w:hAnsi="Times New Roman" w:cs="Times New Roman"/>
          <w:w w:val="95"/>
          <w:sz w:val="28"/>
          <w:szCs w:val="28"/>
          <w:lang w:val="en-US"/>
        </w:rPr>
        <w:t>-</w:t>
      </w:r>
      <w:r w:rsidRPr="00797047">
        <w:rPr>
          <w:rFonts w:ascii="Times New Roman" w:hAnsi="Times New Roman" w:cs="Times New Roman"/>
          <w:w w:val="95"/>
          <w:sz w:val="28"/>
          <w:szCs w:val="28"/>
        </w:rPr>
        <w:t>сату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шарттары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бойынша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мұнай</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өнімдерін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сатып</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алуға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арналған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құжат</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lang w:val="en-US"/>
        </w:rPr>
      </w:pPr>
      <w:r w:rsidRPr="00797047">
        <w:rPr>
          <w:rFonts w:ascii="Times New Roman" w:hAnsi="Times New Roman" w:cs="Times New Roman"/>
          <w:w w:val="95"/>
          <w:sz w:val="28"/>
          <w:szCs w:val="28"/>
          <w:lang w:val="en-US"/>
        </w:rPr>
        <w:t>5-</w:t>
      </w:r>
      <w:r w:rsidRPr="00797047">
        <w:rPr>
          <w:rFonts w:ascii="Times New Roman" w:hAnsi="Times New Roman" w:cs="Times New Roman"/>
          <w:w w:val="95"/>
          <w:sz w:val="28"/>
          <w:szCs w:val="28"/>
        </w:rPr>
        <w:t>бөлімде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АЖҚС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мен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ГҚС</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аумағында</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тауарларды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өткізу</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және</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көрсетілген</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қызметтер</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көлемі</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туралы</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ақпарат</w:t>
      </w:r>
      <w:r w:rsidRPr="00797047">
        <w:rPr>
          <w:rFonts w:ascii="Times New Roman" w:hAnsi="Times New Roman" w:cs="Times New Roman"/>
          <w:w w:val="95"/>
          <w:sz w:val="28"/>
          <w:szCs w:val="28"/>
          <w:lang w:val="en-US"/>
        </w:rPr>
        <w:t xml:space="preserve"> </w:t>
      </w:r>
      <w:r w:rsidRPr="00797047">
        <w:rPr>
          <w:rFonts w:ascii="Times New Roman" w:hAnsi="Times New Roman" w:cs="Times New Roman"/>
          <w:w w:val="95"/>
          <w:sz w:val="28"/>
          <w:szCs w:val="28"/>
        </w:rPr>
        <w:t>көрсетіледі</w:t>
      </w:r>
      <w:r w:rsidRPr="00797047">
        <w:rPr>
          <w:rFonts w:ascii="Times New Roman" w:hAnsi="Times New Roman" w:cs="Times New Roman"/>
          <w:w w:val="95"/>
          <w:sz w:val="28"/>
          <w:szCs w:val="28"/>
          <w:lang w:val="en-US"/>
        </w:rPr>
        <w:t>.</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 Осы статистикалық нысанды тапсыру қағаз тасығышта немесе электронды форматта жүзеге асырылады. Статистикалық нысанды электронды форматта толтыру Қазақстан </w:t>
      </w:r>
      <w:r w:rsidRPr="00797047">
        <w:rPr>
          <w:rFonts w:ascii="Times New Roman" w:hAnsi="Times New Roman" w:cs="Times New Roman"/>
          <w:w w:val="95"/>
          <w:sz w:val="28"/>
          <w:szCs w:val="28"/>
        </w:rPr>
        <w:lastRenderedPageBreak/>
        <w:t>Республикасы Ұлттық экономика министрлігі Статистика комитеті интернет-ресурсының (</w:t>
      </w:r>
      <w:hyperlink r:id="rId24"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xml:space="preserve">) «On-line есептер» бөлімінде орналастырылған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Арифметикалық-логикалық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2-бөлім «Автожанармай құю және газ құю станцияларындағы материалдық-техникалық база бойынша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 1.1, 1.2, 1.3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2.1, 2.2, 2.3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Егер 3-жол≠0, онда 4-жол≠0; егер 6-жол≠0, онда 7-жол≠0.</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3-бөлім «АЖҚС мен ГҚС бойынша бөлшек саудадағы мұнай өнімдерін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өткізу көлемін және оның есепті жылдың соңына қалдықтары туралы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1.1, 1.2, 1.3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1.1-жол≥∑ 1.1.1– 1.1.7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1.2-жол=∑ 1.2.1, 1.2.2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4-бөлім «АЖҚС мен ГҚС бойынша мұнай өнімдерін өткізу көлемі туралы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1.1, 1.2, 1.3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2.1, 2.2, 2.3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2.1-жол≥∑ 2.1.1– 2.1.7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2.2-жол=∑ 2.2.1, 2.2.2 жолдар.</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11-қосымша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11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25"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26"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0681104</w:t>
      </w:r>
      <w:r w:rsidRPr="00797047">
        <w:rPr>
          <w:rFonts w:ascii="Times New Roman" w:hAnsi="Times New Roman" w:cs="Times New Roman"/>
          <w:b/>
          <w:bCs/>
          <w:w w:val="95"/>
          <w:sz w:val="28"/>
          <w:szCs w:val="28"/>
        </w:rPr>
        <w:tab/>
        <w:t xml:space="preserve">                          Тауар биржасының қызметі туралы есеп</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статистической формы 0681104</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1–биржа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w:t>
      </w:r>
      <w:r w:rsidRPr="00797047">
        <w:rPr>
          <w:rFonts w:ascii="Times New Roman" w:hAnsi="Times New Roman" w:cs="Times New Roman"/>
          <w:b/>
          <w:bCs/>
          <w:w w:val="95"/>
          <w:sz w:val="28"/>
          <w:szCs w:val="28"/>
        </w:rPr>
        <w:tab/>
        <w:t xml:space="preserve">       </w:t>
      </w:r>
      <w:r w:rsidRPr="00797047">
        <w:rPr>
          <w:rFonts w:ascii="Times New Roman" w:hAnsi="Times New Roman" w:cs="Times New Roman"/>
          <w:w w:val="95"/>
          <w:sz w:val="28"/>
          <w:szCs w:val="28"/>
        </w:rPr>
        <w:t xml:space="preserve">Отчет о деятельности товарной биржи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12 - торговля</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w:t>
      </w:r>
      <w:r w:rsidRPr="00797047">
        <w:rPr>
          <w:rFonts w:ascii="Times New Roman" w:hAnsi="Times New Roman" w:cs="Times New Roman"/>
          <w:b/>
          <w:bCs/>
          <w:w w:val="95"/>
          <w:sz w:val="28"/>
          <w:szCs w:val="28"/>
        </w:rPr>
        <w:tab/>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Тауарлық биржаның саудалық жүйесін қолдануда тікелей өткізу жолымен саудаласуды ұйымдастырушылық және техникалық қамтамасыз етуді жүзеге асыратын акционерлік қоғамның ұйымдастырушылық-құқықтық нысанында құрылған</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заңды тұлғалар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Представляют юридические лица, созданные в организационно-правовой форме акционерного общества, осуществляющие организационное и техническое обеспечение торгов путем их непосредственного проведения с использованием торговой системы товарной биржи.</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Тапсыру мерзімі – есепті кезеңнен кейінгі 20 қаңтар</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Срок представления – 20 января после отчетного периода</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1. Өткізілген биржалық сауда санын көрсетіңіз, бірлік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Укажите количество биржевых торгов, единиц</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2. Биржалық саудада тіркелген мүшелер санын көрсетіңіз</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rPr>
        <w:t>Укажите количество зарегистрированных членов товарной биржи</w:t>
      </w:r>
    </w:p>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3. Биржалық мәмілелер санын көрсетіңіз, бірлік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количество биржевых сделок, единиц</w:t>
      </w:r>
    </w:p>
    <w:tbl>
      <w:tblPr>
        <w:tblW w:w="0" w:type="auto"/>
        <w:tblInd w:w="28" w:type="dxa"/>
        <w:tblLayout w:type="fixed"/>
        <w:tblCellMar>
          <w:left w:w="0" w:type="dxa"/>
          <w:right w:w="0" w:type="dxa"/>
        </w:tblCellMar>
        <w:tblLook w:val="0000" w:firstRow="0" w:lastRow="0" w:firstColumn="0" w:lastColumn="0" w:noHBand="0" w:noVBand="0"/>
      </w:tblPr>
      <w:tblGrid>
        <w:gridCol w:w="338"/>
        <w:gridCol w:w="510"/>
        <w:gridCol w:w="402"/>
        <w:gridCol w:w="511"/>
        <w:gridCol w:w="414"/>
        <w:gridCol w:w="510"/>
        <w:gridCol w:w="278"/>
        <w:gridCol w:w="411"/>
        <w:gridCol w:w="428"/>
        <w:gridCol w:w="453"/>
        <w:gridCol w:w="510"/>
        <w:gridCol w:w="502"/>
      </w:tblGrid>
      <w:tr w:rsidR="00797047" w:rsidRPr="00797047">
        <w:tblPrEx>
          <w:tblCellMar>
            <w:top w:w="0" w:type="dxa"/>
            <w:left w:w="0" w:type="dxa"/>
            <w:bottom w:w="0" w:type="dxa"/>
            <w:right w:w="0" w:type="dxa"/>
          </w:tblCellMar>
        </w:tblPrEx>
        <w:trPr>
          <w:trHeight w:val="60"/>
        </w:trPr>
        <w:tc>
          <w:tcPr>
            <w:tcW w:w="33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Жол-</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дар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Код строки</w:t>
            </w:r>
          </w:p>
        </w:tc>
        <w:tc>
          <w:tcPr>
            <w:tcW w:w="51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 xml:space="preserve">Биржалық </w:t>
            </w:r>
            <w:r w:rsidRPr="00797047">
              <w:rPr>
                <w:rFonts w:ascii="Times New Roman" w:hAnsi="Times New Roman" w:cs="Times New Roman"/>
                <w:b/>
                <w:bCs/>
                <w:w w:val="75"/>
                <w:sz w:val="28"/>
                <w:szCs w:val="28"/>
              </w:rPr>
              <w:lastRenderedPageBreak/>
              <w:t>тауар-лардың 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Наименова-ние биржевых товаров</w:t>
            </w:r>
          </w:p>
        </w:tc>
        <w:tc>
          <w:tcPr>
            <w:tcW w:w="40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 xml:space="preserve">ҚО СЭҚ </w:t>
            </w:r>
            <w:r w:rsidRPr="00797047">
              <w:rPr>
                <w:rFonts w:ascii="Times New Roman" w:hAnsi="Times New Roman" w:cs="Times New Roman"/>
                <w:b/>
                <w:bCs/>
                <w:w w:val="75"/>
                <w:sz w:val="28"/>
                <w:szCs w:val="28"/>
              </w:rPr>
              <w:lastRenderedPageBreak/>
              <w:t>ТН</w:t>
            </w:r>
            <w:r w:rsidRPr="00797047">
              <w:rPr>
                <w:rStyle w:val="a6"/>
                <w:rFonts w:ascii="Times New Roman" w:hAnsi="Times New Roman" w:cs="Times New Roman"/>
                <w:b/>
                <w:bCs/>
                <w:w w:val="75"/>
                <w:sz w:val="28"/>
                <w:szCs w:val="28"/>
              </w:rPr>
              <w:t>*</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Код ТН ВЭД ТС</w:t>
            </w:r>
            <w:r w:rsidRPr="00797047">
              <w:rPr>
                <w:rFonts w:ascii="Times New Roman" w:hAnsi="Times New Roman" w:cs="Times New Roman"/>
                <w:w w:val="75"/>
                <w:sz w:val="28"/>
                <w:szCs w:val="28"/>
                <w:vertAlign w:val="superscript"/>
              </w:rPr>
              <w:t>*</w:t>
            </w:r>
          </w:p>
        </w:tc>
        <w:tc>
          <w:tcPr>
            <w:tcW w:w="51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Мәміле-лерд</w:t>
            </w:r>
            <w:r w:rsidRPr="00797047">
              <w:rPr>
                <w:rFonts w:ascii="Times New Roman" w:hAnsi="Times New Roman" w:cs="Times New Roman"/>
                <w:b/>
                <w:bCs/>
                <w:w w:val="75"/>
                <w:sz w:val="28"/>
                <w:szCs w:val="28"/>
              </w:rPr>
              <w:lastRenderedPageBreak/>
              <w:t>ің барлығы</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 xml:space="preserve">Всего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сделок</w:t>
            </w:r>
          </w:p>
        </w:tc>
        <w:tc>
          <w:tcPr>
            <w:tcW w:w="1202"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Олардан: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Из них:</w:t>
            </w:r>
          </w:p>
        </w:tc>
        <w:tc>
          <w:tcPr>
            <w:tcW w:w="41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Спот-тауарларының саудаға шығарылған көлемі, </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Объем выставляемых на торги спот-товаров, тысяч тенге</w:t>
            </w:r>
          </w:p>
        </w:tc>
        <w:tc>
          <w:tcPr>
            <w:tcW w:w="42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Жасалған мәмілелер бойынша айналым,</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теңге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Оборот по совершенным сделкам, тысяч тенге</w:t>
            </w:r>
          </w:p>
        </w:tc>
        <w:tc>
          <w:tcPr>
            <w:tcW w:w="1465"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Олардан: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Из них:</w:t>
            </w:r>
          </w:p>
        </w:tc>
      </w:tr>
      <w:tr w:rsidR="00797047" w:rsidRPr="00797047">
        <w:tblPrEx>
          <w:tblCellMar>
            <w:top w:w="0" w:type="dxa"/>
            <w:left w:w="0" w:type="dxa"/>
            <w:bottom w:w="0" w:type="dxa"/>
            <w:right w:w="0" w:type="dxa"/>
          </w:tblCellMar>
        </w:tblPrEx>
        <w:trPr>
          <w:trHeight w:val="367"/>
        </w:trPr>
        <w:tc>
          <w:tcPr>
            <w:tcW w:w="33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24"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спот-</w:t>
            </w:r>
            <w:r w:rsidRPr="00797047">
              <w:rPr>
                <w:rFonts w:ascii="Times New Roman" w:hAnsi="Times New Roman" w:cs="Times New Roman"/>
                <w:b/>
                <w:bCs/>
                <w:w w:val="75"/>
                <w:sz w:val="28"/>
                <w:szCs w:val="28"/>
              </w:rPr>
              <w:lastRenderedPageBreak/>
              <w:t xml:space="preserve">тауарларымен </w:t>
            </w:r>
          </w:p>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мәмілелер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сделки со спот-товаром</w:t>
            </w:r>
          </w:p>
        </w:tc>
        <w:tc>
          <w:tcPr>
            <w:tcW w:w="27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фьючерстік мәмілелер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фьючерсные сделки</w:t>
            </w:r>
          </w:p>
        </w:tc>
        <w:tc>
          <w:tcPr>
            <w:tcW w:w="4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63"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спот-</w:t>
            </w:r>
            <w:r w:rsidRPr="00797047">
              <w:rPr>
                <w:rFonts w:ascii="Times New Roman" w:hAnsi="Times New Roman" w:cs="Times New Roman"/>
                <w:b/>
                <w:bCs/>
                <w:w w:val="75"/>
                <w:sz w:val="28"/>
                <w:szCs w:val="28"/>
              </w:rPr>
              <w:lastRenderedPageBreak/>
              <w:t>тауарларымен мәмілелер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сделки со спот-товаром</w:t>
            </w:r>
          </w:p>
        </w:tc>
        <w:tc>
          <w:tcPr>
            <w:tcW w:w="50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фью</w:t>
            </w:r>
            <w:r w:rsidRPr="00797047">
              <w:rPr>
                <w:rFonts w:ascii="Times New Roman" w:hAnsi="Times New Roman" w:cs="Times New Roman"/>
                <w:b/>
                <w:bCs/>
                <w:w w:val="75"/>
                <w:sz w:val="28"/>
                <w:szCs w:val="28"/>
              </w:rPr>
              <w:lastRenderedPageBreak/>
              <w:t>черс-тік мәміле-лер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фьючерсные сделки</w:t>
            </w:r>
          </w:p>
        </w:tc>
      </w:tr>
      <w:tr w:rsidR="00797047" w:rsidRPr="00797047">
        <w:tblPrEx>
          <w:tblCellMar>
            <w:top w:w="0" w:type="dxa"/>
            <w:left w:w="0" w:type="dxa"/>
            <w:bottom w:w="0" w:type="dxa"/>
            <w:right w:w="0" w:type="dxa"/>
          </w:tblCellMar>
        </w:tblPrEx>
        <w:trPr>
          <w:trHeight w:val="322"/>
        </w:trPr>
        <w:tc>
          <w:tcPr>
            <w:tcW w:w="33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24" w:type="dxa"/>
            <w:gridSpan w:val="2"/>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всего</w:t>
            </w:r>
          </w:p>
        </w:tc>
        <w:tc>
          <w:tcPr>
            <w:tcW w:w="51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олардың ішінде</w:t>
            </w:r>
            <w:r w:rsidRPr="00797047">
              <w:rPr>
                <w:rFonts w:ascii="Times New Roman" w:hAnsi="Times New Roman" w:cs="Times New Roman"/>
                <w:w w:val="75"/>
                <w:sz w:val="28"/>
                <w:szCs w:val="28"/>
              </w:rPr>
              <w:t xml:space="preserve"> </w:t>
            </w:r>
            <w:r w:rsidRPr="00797047">
              <w:rPr>
                <w:rFonts w:ascii="Times New Roman" w:hAnsi="Times New Roman" w:cs="Times New Roman"/>
                <w:b/>
                <w:bCs/>
                <w:w w:val="75"/>
                <w:sz w:val="28"/>
                <w:szCs w:val="28"/>
              </w:rPr>
              <w:t>мемлекеттік сатып алумен жасалған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из них</w:t>
            </w:r>
            <w:r w:rsidRPr="00797047">
              <w:rPr>
                <w:rFonts w:ascii="Times New Roman" w:hAnsi="Times New Roman" w:cs="Times New Roman"/>
                <w:b/>
                <w:bCs/>
                <w:w w:val="75"/>
                <w:sz w:val="28"/>
                <w:szCs w:val="28"/>
              </w:rPr>
              <w:t xml:space="preserve"> </w:t>
            </w:r>
            <w:r w:rsidRPr="00797047">
              <w:rPr>
                <w:rFonts w:ascii="Times New Roman" w:hAnsi="Times New Roman" w:cs="Times New Roman"/>
                <w:w w:val="75"/>
                <w:sz w:val="28"/>
                <w:szCs w:val="28"/>
              </w:rPr>
              <w:t>совершенные по государственным закупкам</w:t>
            </w:r>
          </w:p>
        </w:tc>
        <w:tc>
          <w:tcPr>
            <w:tcW w:w="5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407"/>
        </w:trPr>
        <w:tc>
          <w:tcPr>
            <w:tcW w:w="33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всего</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олардың ішінде,</w:t>
            </w:r>
            <w:r w:rsidRPr="00797047">
              <w:rPr>
                <w:rFonts w:ascii="Times New Roman" w:hAnsi="Times New Roman" w:cs="Times New Roman"/>
                <w:w w:val="75"/>
                <w:sz w:val="28"/>
                <w:szCs w:val="28"/>
              </w:rPr>
              <w:t xml:space="preserve"> </w:t>
            </w:r>
            <w:r w:rsidRPr="00797047">
              <w:rPr>
                <w:rFonts w:ascii="Times New Roman" w:hAnsi="Times New Roman" w:cs="Times New Roman"/>
                <w:b/>
                <w:bCs/>
                <w:w w:val="75"/>
                <w:sz w:val="28"/>
                <w:szCs w:val="28"/>
              </w:rPr>
              <w:t>мемле-кеттік сатып алумен жасалған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из них,</w:t>
            </w:r>
            <w:r w:rsidRPr="00797047">
              <w:rPr>
                <w:rFonts w:ascii="Times New Roman" w:hAnsi="Times New Roman" w:cs="Times New Roman"/>
                <w:b/>
                <w:bCs/>
                <w:w w:val="75"/>
                <w:sz w:val="28"/>
                <w:szCs w:val="28"/>
              </w:rPr>
              <w:t xml:space="preserve"> </w:t>
            </w:r>
            <w:r w:rsidRPr="00797047">
              <w:rPr>
                <w:rFonts w:ascii="Times New Roman" w:hAnsi="Times New Roman" w:cs="Times New Roman"/>
                <w:w w:val="75"/>
                <w:sz w:val="28"/>
                <w:szCs w:val="28"/>
              </w:rPr>
              <w:t>совершенные по государственным закупкам</w:t>
            </w:r>
          </w:p>
        </w:tc>
        <w:tc>
          <w:tcPr>
            <w:tcW w:w="27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А</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w:t>
            </w: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w:t>
            </w: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4</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5</w:t>
            </w: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6</w:t>
            </w: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7</w:t>
            </w: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8</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9</w:t>
            </w: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10</w:t>
            </w: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Всего</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х</w:t>
            </w: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5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i/>
          <w:iCs/>
          <w:w w:val="95"/>
          <w:sz w:val="28"/>
          <w:szCs w:val="28"/>
        </w:rPr>
      </w:pPr>
    </w:p>
    <w:p w:rsidR="00797047" w:rsidRPr="00797047" w:rsidRDefault="00797047" w:rsidP="00797047">
      <w:pPr>
        <w:pStyle w:val="a4"/>
        <w:rPr>
          <w:rFonts w:ascii="Times New Roman" w:hAnsi="Times New Roman" w:cs="Times New Roman"/>
          <w:b/>
          <w:bCs/>
          <w:i/>
          <w:iCs/>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4. Биржалық сауда режимдері бөлінісінде жасалған мәмілелер бойынша айналымның жалпы айналымын көрсетіңіз,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общий оборот по совершенным сделкам в соответствии с режимами биржевой торговли , тысяч тенге </w:t>
      </w:r>
    </w:p>
    <w:tbl>
      <w:tblPr>
        <w:tblW w:w="0" w:type="auto"/>
        <w:tblInd w:w="28" w:type="dxa"/>
        <w:tblLayout w:type="fixed"/>
        <w:tblCellMar>
          <w:left w:w="0" w:type="dxa"/>
          <w:right w:w="0" w:type="dxa"/>
        </w:tblCellMar>
        <w:tblLook w:val="0000" w:firstRow="0" w:lastRow="0" w:firstColumn="0" w:lastColumn="0" w:noHBand="0" w:noVBand="0"/>
      </w:tblPr>
      <w:tblGrid>
        <w:gridCol w:w="678"/>
        <w:gridCol w:w="3869"/>
        <w:gridCol w:w="692"/>
      </w:tblGrid>
      <w:tr w:rsidR="00797047" w:rsidRPr="00797047">
        <w:tblPrEx>
          <w:tblCellMar>
            <w:top w:w="0" w:type="dxa"/>
            <w:left w:w="0" w:type="dxa"/>
            <w:bottom w:w="0" w:type="dxa"/>
            <w:right w:w="0" w:type="dxa"/>
          </w:tblCellMar>
        </w:tblPrEx>
        <w:trPr>
          <w:trHeight w:val="60"/>
        </w:trPr>
        <w:tc>
          <w:tcPr>
            <w:tcW w:w="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Наименование режимов биржевой торговли</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Наименование режимов биржевой торговли</w:t>
            </w:r>
          </w:p>
        </w:tc>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r>
      <w:tr w:rsidR="00797047" w:rsidRPr="00797047">
        <w:tblPrEx>
          <w:tblCellMar>
            <w:top w:w="0" w:type="dxa"/>
            <w:left w:w="0" w:type="dxa"/>
            <w:bottom w:w="0" w:type="dxa"/>
            <w:right w:w="0" w:type="dxa"/>
          </w:tblCellMar>
        </w:tblPrEx>
        <w:trPr>
          <w:trHeight w:val="60"/>
        </w:trPr>
        <w:tc>
          <w:tcPr>
            <w:tcW w:w="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Жасалған мәмілелер бойынша айналым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Оборот по совершенным сделкам, всего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оның ішінде режимде: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 в режиме:</w:t>
            </w:r>
          </w:p>
        </w:tc>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1.1</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классикалық сауда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классической торговли</w:t>
            </w:r>
          </w:p>
        </w:tc>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1.2</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қосарланған қарсы аукцион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двойного встречного аукциона</w:t>
            </w:r>
          </w:p>
        </w:tc>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1.3</w:t>
            </w:r>
          </w:p>
        </w:tc>
        <w:tc>
          <w:tcPr>
            <w:tcW w:w="38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стандартты аукцион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стандартного аукциона</w:t>
            </w:r>
          </w:p>
        </w:tc>
        <w:tc>
          <w:tcPr>
            <w:tcW w:w="6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lastRenderedPageBreak/>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«Тауар биржасының қызметі туралы есеп»</w:t>
      </w:r>
      <w:r w:rsidRPr="00797047">
        <w:rPr>
          <w:rFonts w:ascii="Times New Roman" w:hAnsi="Times New Roman" w:cs="Times New Roman"/>
          <w:b/>
          <w:bCs/>
          <w:i/>
          <w:iCs/>
          <w:w w:val="95"/>
          <w:sz w:val="28"/>
          <w:szCs w:val="28"/>
        </w:rPr>
        <w:t xml:space="preserve"> </w:t>
      </w:r>
      <w:r w:rsidRPr="00797047">
        <w:rPr>
          <w:rFonts w:ascii="Times New Roman" w:hAnsi="Times New Roman" w:cs="Times New Roman"/>
          <w:i/>
          <w:iCs/>
          <w:w w:val="95"/>
          <w:sz w:val="28"/>
          <w:szCs w:val="28"/>
        </w:rPr>
        <w:t>жалпымемлекеттік</w:t>
      </w:r>
      <w:r w:rsidRPr="00797047">
        <w:rPr>
          <w:rFonts w:ascii="Times New Roman" w:hAnsi="Times New Roman" w:cs="Times New Roman"/>
          <w:b/>
          <w:bCs/>
          <w:i/>
          <w:iCs/>
          <w:w w:val="95"/>
          <w:sz w:val="28"/>
          <w:szCs w:val="28"/>
        </w:rPr>
        <w:t xml:space="preserve"> </w:t>
      </w:r>
      <w:r w:rsidRPr="00797047">
        <w:rPr>
          <w:rFonts w:ascii="Times New Roman" w:hAnsi="Times New Roman" w:cs="Times New Roman"/>
          <w:i/>
          <w:iCs/>
          <w:w w:val="95"/>
          <w:sz w:val="28"/>
          <w:szCs w:val="28"/>
        </w:rPr>
        <w:t>статистикалық нысанға (коды 0681104, индексі 1-биржа, кезеңділігі жылдық)</w:t>
      </w:r>
      <w:r w:rsidRPr="00797047">
        <w:rPr>
          <w:rFonts w:ascii="Times New Roman" w:hAnsi="Times New Roman" w:cs="Times New Roman"/>
          <w:b/>
          <w:bCs/>
          <w:i/>
          <w:iCs/>
          <w:w w:val="95"/>
          <w:sz w:val="28"/>
          <w:szCs w:val="28"/>
        </w:rPr>
        <w:t xml:space="preserve"> </w:t>
      </w:r>
      <w:r w:rsidRPr="00797047">
        <w:rPr>
          <w:rFonts w:ascii="Times New Roman" w:hAnsi="Times New Roman" w:cs="Times New Roman"/>
          <w:i/>
          <w:iCs/>
          <w:w w:val="95"/>
          <w:sz w:val="28"/>
          <w:szCs w:val="28"/>
        </w:rPr>
        <w:t xml:space="preserve">қосымша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center"/>
        <w:rPr>
          <w:rFonts w:ascii="Times New Roman" w:hAnsi="Times New Roman" w:cs="Times New Roman"/>
          <w:w w:val="95"/>
          <w:sz w:val="28"/>
          <w:szCs w:val="28"/>
        </w:rPr>
      </w:pPr>
      <w:r w:rsidRPr="00797047">
        <w:rPr>
          <w:rFonts w:ascii="Times New Roman" w:hAnsi="Times New Roman" w:cs="Times New Roman"/>
          <w:b/>
          <w:bCs/>
          <w:w w:val="95"/>
          <w:sz w:val="28"/>
          <w:szCs w:val="28"/>
        </w:rPr>
        <w:t>Биржалардың тауарлар тізбесі</w:t>
      </w:r>
    </w:p>
    <w:tbl>
      <w:tblPr>
        <w:tblW w:w="0" w:type="auto"/>
        <w:tblInd w:w="28" w:type="dxa"/>
        <w:tblLayout w:type="fixed"/>
        <w:tblCellMar>
          <w:left w:w="0" w:type="dxa"/>
          <w:right w:w="0" w:type="dxa"/>
        </w:tblCellMar>
        <w:tblLook w:val="0000" w:firstRow="0" w:lastRow="0" w:firstColumn="0" w:lastColumn="0" w:noHBand="0" w:noVBand="0"/>
      </w:tblPr>
      <w:tblGrid>
        <w:gridCol w:w="4249"/>
        <w:gridCol w:w="1018"/>
      </w:tblGrid>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Тауарлардың атауы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ҚО СЭҚ ТН</w:t>
            </w:r>
            <w:r w:rsidRPr="00797047">
              <w:rPr>
                <w:rStyle w:val="a6"/>
                <w:rFonts w:ascii="Times New Roman" w:hAnsi="Times New Roman" w:cs="Times New Roman"/>
                <w:sz w:val="28"/>
                <w:szCs w:val="28"/>
              </w:rPr>
              <w:t>6*</w:t>
            </w:r>
            <w:r w:rsidRPr="00797047">
              <w:rPr>
                <w:rFonts w:ascii="Times New Roman" w:hAnsi="Times New Roman" w:cs="Times New Roman"/>
                <w:sz w:val="28"/>
                <w:szCs w:val="28"/>
              </w:rPr>
              <w:t xml:space="preserve"> коды</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Тірі малдар; мал өнімдері</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I </w:t>
            </w:r>
            <w:r w:rsidRPr="00797047">
              <w:rPr>
                <w:rFonts w:ascii="Times New Roman" w:hAnsi="Times New Roman" w:cs="Times New Roman"/>
                <w:sz w:val="28"/>
                <w:szCs w:val="28"/>
              </w:rPr>
              <w:t>(01-05)</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Өсімдіктен алынатын өнімдер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II </w:t>
            </w:r>
            <w:r w:rsidRPr="00797047">
              <w:rPr>
                <w:rFonts w:ascii="Times New Roman" w:hAnsi="Times New Roman" w:cs="Times New Roman"/>
                <w:sz w:val="28"/>
                <w:szCs w:val="28"/>
              </w:rPr>
              <w:t>(06-14)</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Бидай және меслин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1001</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оның ішінде</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тұқымды өзгелер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1001 91 900 0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өзгелер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1001 99 000 0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Арпа</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1003</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 оның ішінде</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тұқымды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1003 10 000 0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өзгелер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1003 90 000 0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Күріш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1006 10 100 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1006 10 980 0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Жаңадан піскен және тоңазытылған картоп: өзгесі</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0701 90 900 0</w:t>
            </w:r>
          </w:p>
        </w:tc>
      </w:tr>
      <w:tr w:rsidR="00797047" w:rsidRPr="00797047">
        <w:tblPrEx>
          <w:tblCellMar>
            <w:top w:w="0" w:type="dxa"/>
            <w:left w:w="0" w:type="dxa"/>
            <w:bottom w:w="0" w:type="dxa"/>
            <w:right w:w="0" w:type="dxa"/>
          </w:tblCellMar>
        </w:tblPrEx>
        <w:trPr>
          <w:trHeight w:val="159"/>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Ұсатылған немесе ұсатылмаған соя бұршаққаптары: өзгелері</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1201 90 000 0</w:t>
            </w:r>
          </w:p>
        </w:tc>
      </w:tr>
      <w:tr w:rsidR="00797047" w:rsidRPr="00797047">
        <w:tblPrEx>
          <w:tblCellMar>
            <w:top w:w="0" w:type="dxa"/>
            <w:left w:w="0" w:type="dxa"/>
            <w:bottom w:w="0" w:type="dxa"/>
            <w:right w:w="0" w:type="dxa"/>
          </w:tblCellMar>
        </w:tblPrEx>
        <w:trPr>
          <w:trHeight w:val="419"/>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Мал немесе өсiмдiктерден алынған тоң майлар мен майлар және оларды ыдыратудан алынған өнiмдер; дайын тағамдық майлар; мал немесе өсiмдiктен алынатын балауыздар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III </w:t>
            </w:r>
            <w:r w:rsidRPr="00797047">
              <w:rPr>
                <w:rFonts w:ascii="Times New Roman" w:hAnsi="Times New Roman" w:cs="Times New Roman"/>
                <w:sz w:val="28"/>
                <w:szCs w:val="28"/>
              </w:rPr>
              <w:t>(15)</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Дайын тағамдық өнімдер; алкогольді және алкогольсіз ішімдіктер және сірке суы; темекі және оны алмастырғыштар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IV </w:t>
            </w:r>
            <w:r w:rsidRPr="00797047">
              <w:rPr>
                <w:rFonts w:ascii="Times New Roman" w:hAnsi="Times New Roman" w:cs="Times New Roman"/>
                <w:sz w:val="28"/>
                <w:szCs w:val="28"/>
              </w:rPr>
              <w:t>(16-24)</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Қант</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1701</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оның ішінде</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85"/>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ақ қант</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1701 99 100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Минералды өнімдер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V </w:t>
            </w:r>
            <w:r w:rsidRPr="00797047">
              <w:rPr>
                <w:rFonts w:ascii="Times New Roman" w:hAnsi="Times New Roman" w:cs="Times New Roman"/>
                <w:sz w:val="28"/>
                <w:szCs w:val="28"/>
              </w:rPr>
              <w:t>(25-27)</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Боялмаған немесе боялған, дайын немесе күйдірілген цемент тасы нысанында портландцемент, глиноземдік цемент, қож цемент, суперсульфатты цемент және ұқсас гидравликалық цементтер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2523</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Таскөмір; таскөмірден алынған кесекшелер, шекемтастар және қатты отынның ұқсас түрлері*</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2701</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Гагаттан басқа, агломерацияланған немесе агломерацияланбаған лигнит, немесе құба көмір*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2702</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Шикі мұнай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2709</w:t>
            </w:r>
            <w:r w:rsidRPr="00797047">
              <w:rPr>
                <w:rFonts w:ascii="Times New Roman" w:hAnsi="Times New Roman" w:cs="Times New Roman"/>
                <w:sz w:val="28"/>
                <w:szCs w:val="28"/>
                <w:lang w:val="en-US"/>
              </w:rPr>
              <w:t xml:space="preserve"> </w:t>
            </w:r>
            <w:r w:rsidRPr="00797047">
              <w:rPr>
                <w:rFonts w:ascii="Times New Roman" w:hAnsi="Times New Roman" w:cs="Times New Roman"/>
                <w:sz w:val="28"/>
                <w:szCs w:val="28"/>
              </w:rPr>
              <w:t>00</w:t>
            </w:r>
            <w:r w:rsidRPr="00797047">
              <w:rPr>
                <w:rFonts w:ascii="Times New Roman" w:hAnsi="Times New Roman" w:cs="Times New Roman"/>
                <w:sz w:val="28"/>
                <w:szCs w:val="28"/>
                <w:lang w:val="en-US"/>
              </w:rPr>
              <w:t> </w:t>
            </w:r>
            <w:r w:rsidRPr="00797047">
              <w:rPr>
                <w:rFonts w:ascii="Times New Roman" w:hAnsi="Times New Roman" w:cs="Times New Roman"/>
                <w:sz w:val="28"/>
                <w:szCs w:val="28"/>
              </w:rPr>
              <w:t xml:space="preserve">900 </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Женіл дистилляттар </w:t>
            </w:r>
            <w:r w:rsidRPr="00797047">
              <w:rPr>
                <w:rFonts w:ascii="Times New Roman" w:hAnsi="Times New Roman" w:cs="Times New Roman"/>
                <w:sz w:val="28"/>
                <w:szCs w:val="28"/>
                <w:lang w:val="en-US"/>
              </w:rPr>
              <w:t>(</w:t>
            </w:r>
            <w:r w:rsidRPr="00797047">
              <w:rPr>
                <w:rFonts w:ascii="Times New Roman" w:hAnsi="Times New Roman" w:cs="Times New Roman"/>
                <w:sz w:val="28"/>
                <w:szCs w:val="28"/>
              </w:rPr>
              <w:t>бензин)</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lang w:val="en-US"/>
              </w:rPr>
            </w:pPr>
            <w:r w:rsidRPr="00797047">
              <w:rPr>
                <w:rFonts w:ascii="Times New Roman" w:hAnsi="Times New Roman" w:cs="Times New Roman"/>
                <w:sz w:val="28"/>
                <w:szCs w:val="28"/>
              </w:rPr>
              <w:t xml:space="preserve"> 2710 12 110 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sz w:val="28"/>
                <w:szCs w:val="28"/>
                <w:lang w:val="en-US"/>
              </w:rPr>
              <w:t>2710 12 900</w:t>
            </w:r>
            <w:r w:rsidRPr="00797047">
              <w:rPr>
                <w:rFonts w:ascii="Times New Roman" w:hAnsi="Times New Roman" w:cs="Times New Roman"/>
                <w:sz w:val="28"/>
                <w:szCs w:val="28"/>
              </w:rPr>
              <w:t xml:space="preserve"> 9,</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lang w:val="en-US"/>
              </w:rPr>
              <w:t>2710 20 900 0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Ауыр дистилляттар (мазут)</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2710 19 620 1-</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2710 19 680 9,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2710 20 310 1-</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2710 20 390 9</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Сұйытылған табиғи газ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2711</w:t>
            </w:r>
            <w:r w:rsidRPr="00797047">
              <w:rPr>
                <w:rFonts w:ascii="Times New Roman" w:hAnsi="Times New Roman" w:cs="Times New Roman"/>
                <w:sz w:val="28"/>
                <w:szCs w:val="28"/>
                <w:lang w:val="en-US"/>
              </w:rPr>
              <w:t xml:space="preserve"> </w:t>
            </w:r>
            <w:r w:rsidRPr="00797047">
              <w:rPr>
                <w:rFonts w:ascii="Times New Roman" w:hAnsi="Times New Roman" w:cs="Times New Roman"/>
                <w:sz w:val="28"/>
                <w:szCs w:val="28"/>
              </w:rPr>
              <w:t>11 000 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2711</w:t>
            </w:r>
            <w:r w:rsidRPr="00797047">
              <w:rPr>
                <w:rFonts w:ascii="Times New Roman" w:hAnsi="Times New Roman" w:cs="Times New Roman"/>
                <w:sz w:val="28"/>
                <w:szCs w:val="28"/>
                <w:lang w:val="en-US"/>
              </w:rPr>
              <w:t xml:space="preserve"> </w:t>
            </w:r>
            <w:r w:rsidRPr="00797047">
              <w:rPr>
                <w:rFonts w:ascii="Times New Roman" w:hAnsi="Times New Roman" w:cs="Times New Roman"/>
                <w:sz w:val="28"/>
                <w:szCs w:val="28"/>
              </w:rPr>
              <w:t>19 000 0,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Газ түріндегі күйдегі табиғи газ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2711</w:t>
            </w:r>
            <w:r w:rsidRPr="00797047">
              <w:rPr>
                <w:rFonts w:ascii="Times New Roman" w:hAnsi="Times New Roman" w:cs="Times New Roman"/>
                <w:sz w:val="28"/>
                <w:szCs w:val="28"/>
                <w:lang w:val="en-US"/>
              </w:rPr>
              <w:t xml:space="preserve"> </w:t>
            </w:r>
            <w:r w:rsidRPr="00797047">
              <w:rPr>
                <w:rFonts w:ascii="Times New Roman" w:hAnsi="Times New Roman" w:cs="Times New Roman"/>
                <w:sz w:val="28"/>
                <w:szCs w:val="28"/>
              </w:rPr>
              <w:t>21 000 0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Химия және соған байланысты өнеркәсіп салаларының өнімдері</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VI </w:t>
            </w:r>
            <w:r w:rsidRPr="00797047">
              <w:rPr>
                <w:rFonts w:ascii="Times New Roman" w:hAnsi="Times New Roman" w:cs="Times New Roman"/>
                <w:sz w:val="28"/>
                <w:szCs w:val="28"/>
              </w:rPr>
              <w:t>(28-38)</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Пластмассалар және солардан жасалған бұйымдар; каучук, резина және солардан жасалған бұйымдар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VII</w:t>
            </w:r>
            <w:r w:rsidRPr="00797047">
              <w:rPr>
                <w:rFonts w:ascii="Times New Roman" w:hAnsi="Times New Roman" w:cs="Times New Roman"/>
                <w:sz w:val="28"/>
                <w:szCs w:val="28"/>
              </w:rPr>
              <w:t xml:space="preserve"> (39-40)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Өңделмеген тері және былғары </w:t>
            </w:r>
            <w:r w:rsidRPr="00797047">
              <w:rPr>
                <w:rFonts w:ascii="Times New Roman" w:hAnsi="Times New Roman" w:cs="Times New Roman"/>
                <w:sz w:val="28"/>
                <w:szCs w:val="28"/>
              </w:rPr>
              <w:lastRenderedPageBreak/>
              <w:t>(былғары шикізаты), былғары, табиғи үлбір және солардан дайындалған бұйымдар; қайыс-ер бұйымдары және жегу әбзелдері; жол бұйымдары, сумкалар және соған ұқсас тауарлар; мал ішегінен жасалған бұйымдар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lastRenderedPageBreak/>
              <w:t xml:space="preserve">VIII </w:t>
            </w:r>
            <w:r w:rsidRPr="00797047">
              <w:rPr>
                <w:rFonts w:ascii="Times New Roman" w:hAnsi="Times New Roman" w:cs="Times New Roman"/>
                <w:sz w:val="28"/>
                <w:szCs w:val="28"/>
              </w:rPr>
              <w:lastRenderedPageBreak/>
              <w:t>(41-43)</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 Ipi қара малдың өнделмеген терілері</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4101</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Ағаш және ағаш бұйымдары; ағаш көмір; тоз және одан жасалған бұйымдар; сабаннан, альфадан жасалған бұйымдар және өзге өру материалдары, кәрзеңке бұйымдары және басқа өрілген бұйымдар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IX </w:t>
            </w:r>
            <w:r w:rsidRPr="00797047">
              <w:rPr>
                <w:rFonts w:ascii="Times New Roman" w:hAnsi="Times New Roman" w:cs="Times New Roman"/>
                <w:sz w:val="28"/>
                <w:szCs w:val="28"/>
              </w:rPr>
              <w:t>(44-46)</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Ағаштан немесе басқа талшықты целлюлоза материалдарынан алынған масса; қайта қалпына келтірілетін қағаз, картон (макулатура және қағаз қалдықтары)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 </w:t>
            </w:r>
            <w:r w:rsidRPr="00797047">
              <w:rPr>
                <w:rFonts w:ascii="Times New Roman" w:hAnsi="Times New Roman" w:cs="Times New Roman"/>
                <w:sz w:val="28"/>
                <w:szCs w:val="28"/>
              </w:rPr>
              <w:t>(47-49)</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Тоқыма материалдар және тоқыма бұйымдары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XI </w:t>
            </w:r>
            <w:r w:rsidRPr="00797047">
              <w:rPr>
                <w:rFonts w:ascii="Times New Roman" w:hAnsi="Times New Roman" w:cs="Times New Roman"/>
                <w:sz w:val="28"/>
                <w:szCs w:val="28"/>
              </w:rPr>
              <w:t>(50-63)</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Мақта талшығы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5201 00 100 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5201 00 900 0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Кардо және тарақпен түтілмеген мақта талшығы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5203 00 000 0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Аяқ киім, бас киім, жаңбыр мен күннен қорғайтын қолшатырлар, таяқтар, таяқ-орындықтар, қамшылар, солқылдақ шыбықтар мен ұқсас бұйымдар, өңделген қауырсындар және солардан жасалған бұйымдар, жасанды гүлдер, адамның шашынан жасалған бұйымдар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XI</w:t>
            </w:r>
            <w:r w:rsidRPr="00797047">
              <w:rPr>
                <w:rFonts w:ascii="Times New Roman" w:hAnsi="Times New Roman" w:cs="Times New Roman"/>
                <w:b/>
                <w:bCs/>
                <w:sz w:val="28"/>
                <w:szCs w:val="28"/>
                <w:lang w:val="en-US"/>
              </w:rPr>
              <w:t>I</w:t>
            </w: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(64-67)</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Тастан, ғаныштан, цементтен, талшықтастан, қабаттастан немесе ұқсас материалдардан жасалған бұйымдар; қыш бұйымдары; шыны және одан жасалған бұйымдар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XI</w:t>
            </w:r>
            <w:r w:rsidRPr="00797047">
              <w:rPr>
                <w:rFonts w:ascii="Times New Roman" w:hAnsi="Times New Roman" w:cs="Times New Roman"/>
                <w:b/>
                <w:bCs/>
                <w:sz w:val="28"/>
                <w:szCs w:val="28"/>
                <w:lang w:val="en-US"/>
              </w:rPr>
              <w:t>II</w:t>
            </w: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(68-70)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Табиғи және әдеттегі меруерт, асыл және жартылай асыл тас, бағалы металдар, металдар, бағалы металдармен әміркен және олардан жасалған бұйымдар; бижутерия; тиындар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lang w:val="en-US"/>
              </w:rPr>
              <w:t xml:space="preserve">XIV </w:t>
            </w:r>
            <w:r w:rsidRPr="00797047">
              <w:rPr>
                <w:rFonts w:ascii="Times New Roman" w:hAnsi="Times New Roman" w:cs="Times New Roman"/>
                <w:sz w:val="28"/>
                <w:szCs w:val="28"/>
              </w:rPr>
              <w:t>(71)</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Күмiс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7106 10 000 0,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7106 91 000,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7106 92 000 0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Алтын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7108 11 000 0,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7108 12 000,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7108 13 100 0-</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7108 20 000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Қымбат емес металдар және олардан жасалған бұйымдар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XV </w:t>
            </w:r>
            <w:r w:rsidRPr="00797047">
              <w:rPr>
                <w:rFonts w:ascii="Times New Roman" w:hAnsi="Times New Roman" w:cs="Times New Roman"/>
                <w:sz w:val="28"/>
                <w:szCs w:val="28"/>
              </w:rPr>
              <w:t>(72-83)</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Темiрден немесе легірленбеген болаттан жасалған тегiс илек</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7208-7212</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Тазартылмаған мыс электролиттік тазартуға арналған мыс анодтары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7402 00 000 0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Өңделмеген тазартылмаған мыс және мыс қорытпалары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7403 11 000 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7403 29 000 0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 Алюминий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7601 10 000 0 –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7601 20 990 0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Қорғасын</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7801 10 000 0 –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7801 99 900 0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Мырыш </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7901 11 000 0 –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7901 20 000 0</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жазуға арналған құрылғылар; олардың бөлшектері мен жабдықтары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XVI </w:t>
            </w:r>
            <w:r w:rsidRPr="00797047">
              <w:rPr>
                <w:rFonts w:ascii="Times New Roman" w:hAnsi="Times New Roman" w:cs="Times New Roman"/>
                <w:sz w:val="28"/>
                <w:szCs w:val="28"/>
              </w:rPr>
              <w:t>(84-85)</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Жер үсті көліктерінің құралдары, ұшу аппараттары, жүзу құралдары және көлікке жатқызылатын құрылғылар мен жабдықтар</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XVII </w:t>
            </w:r>
            <w:r w:rsidRPr="00797047">
              <w:rPr>
                <w:rFonts w:ascii="Times New Roman" w:hAnsi="Times New Roman" w:cs="Times New Roman"/>
                <w:sz w:val="28"/>
                <w:szCs w:val="28"/>
              </w:rPr>
              <w:t>(86-89)</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Оптикалық, фотографиялық, кинематографиялық, өлшеу, бақылау, дәлдеу, медициналық және хирургиялық саймандар мен аппараттар, сағаттар, музыкалық аспаптар; олардың бөлшектері мен жабдықтары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XVIII </w:t>
            </w:r>
            <w:r w:rsidRPr="00797047">
              <w:rPr>
                <w:rFonts w:ascii="Times New Roman" w:hAnsi="Times New Roman" w:cs="Times New Roman"/>
                <w:sz w:val="28"/>
                <w:szCs w:val="28"/>
              </w:rPr>
              <w:t>(90-92)</w:t>
            </w:r>
          </w:p>
        </w:tc>
      </w:tr>
      <w:tr w:rsidR="00797047" w:rsidRPr="00797047">
        <w:tblPrEx>
          <w:tblCellMar>
            <w:top w:w="0" w:type="dxa"/>
            <w:left w:w="0" w:type="dxa"/>
            <w:bottom w:w="0" w:type="dxa"/>
            <w:right w:w="0" w:type="dxa"/>
          </w:tblCellMar>
        </w:tblPrEx>
        <w:trPr>
          <w:trHeight w:val="60"/>
        </w:trPr>
        <w:tc>
          <w:tcPr>
            <w:tcW w:w="42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Әртүрлі өнеркәсіп тауарлары</w:t>
            </w:r>
          </w:p>
        </w:tc>
        <w:tc>
          <w:tcPr>
            <w:tcW w:w="10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XX </w:t>
            </w:r>
            <w:r w:rsidRPr="00797047">
              <w:rPr>
                <w:rFonts w:ascii="Times New Roman" w:hAnsi="Times New Roman" w:cs="Times New Roman"/>
                <w:sz w:val="28"/>
                <w:szCs w:val="28"/>
              </w:rPr>
              <w:t>(94-96)</w:t>
            </w: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lastRenderedPageBreak/>
        <w:t>Қазақстан Республикасы Ұлттық экономика министрлігі Статистика комитеті Төрағасының 2014 жылғы 24 қазандағы №21 бұйрығына 12-қосымша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«Тауар биржасының қызметі туралы есеп» жалпымемлекеттік статистикалық байқаудың статистикалық нысанын толтыру жөніндегі нұсқаулық </w:t>
      </w: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(коды 0681104, индексі 1-биржа, кезеңділігі жылдық)</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«Тауар биржасының қызметі туралы есеп» статистикалық нысанын (коды 0681104, индексі 1-биржа, кезеңділігі жылдық) жалпымемлекеттік статистикалық байқаудың статистикалық нысанын толтыру жөніндегі нұсқаулық «Мемлекеттік статистика туралы» Қазақстан Республикасы Заңының 12-бабы 7) тармақшасына сәйкес әзірленген және «Тауар биржасының қызметі туралы есеп» статистикалық нысанын (коды 0681104, индексі 1-биржа, кезеңділігі жылдық) жалпымемлекеттік статистикалық байқаудың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анықтамалар берілген статистикалық нысанды толтыру мақсатында қолданылады: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биржалық мәміле – биржада айналымға жіберілген құрал ретінде мүлік болып табылатын мәміле және биржада Қазақстан Республикасының тауарлық биржа туралы заңнамасы мен биржалық сауда ережесіне сәйкес, оларды саудаласуды жүргізетін қатысушылармен келісіледі;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биржалық сауда – саудаласуды жүргізу жолымен тауарлық биржада жүзеге асырылатын биржалық тауарларды өткізу бойынша кәсіпкерлік қызмет, тіркеулер және мәмілелерді ресімдеу жатады;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3) биржалық саудаласу – биржалық тауарлар бойынша мәмілелерді орындауға бағытталған биржалық сауда ережесі аясында өткізілген үдеріс;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биржалық тауар – айналымнан алынбаған немесе айналымда шектелмеген тауар, соның ішінде жылжымайтын мүлік және интеллектуалдық меншік объектілерін қоспағанда биржалық саудаға тауарлық биржамен өткізілген шұғыл келісім-шарт;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5) </w:t>
      </w:r>
      <w:hyperlink r:id="rId27" w:history="1">
        <w:r w:rsidRPr="00797047">
          <w:rPr>
            <w:rFonts w:ascii="Times New Roman" w:hAnsi="Times New Roman" w:cs="Times New Roman"/>
            <w:w w:val="95"/>
            <w:sz w:val="28"/>
            <w:szCs w:val="28"/>
          </w:rPr>
          <w:t>классикалық сауда режимі</w:t>
        </w:r>
      </w:hyperlink>
      <w:r w:rsidRPr="00797047">
        <w:rPr>
          <w:rFonts w:ascii="Times New Roman" w:hAnsi="Times New Roman" w:cs="Times New Roman"/>
          <w:w w:val="95"/>
          <w:sz w:val="28"/>
          <w:szCs w:val="28"/>
        </w:rPr>
        <w:t xml:space="preserve"> – бірін-бірі білетін сатып алушылар мен сатушылар арасында биржалық тауардың шарттық бағасы бойынша атаулы мәмілелер жасалатын сауда режимі;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6) </w:t>
      </w:r>
      <w:hyperlink r:id="rId28" w:history="1">
        <w:r w:rsidRPr="00797047">
          <w:rPr>
            <w:rFonts w:ascii="Times New Roman" w:hAnsi="Times New Roman" w:cs="Times New Roman"/>
            <w:w w:val="95"/>
            <w:sz w:val="28"/>
            <w:szCs w:val="28"/>
          </w:rPr>
          <w:t>қосарланған қарсы аукцион режимі</w:t>
        </w:r>
      </w:hyperlink>
      <w:r w:rsidRPr="00797047">
        <w:rPr>
          <w:rFonts w:ascii="Times New Roman" w:hAnsi="Times New Roman" w:cs="Times New Roman"/>
          <w:w w:val="95"/>
          <w:sz w:val="28"/>
          <w:szCs w:val="28"/>
        </w:rPr>
        <w:t xml:space="preserve"> – сатушылар мен сатып алушылар бәсекелестігі нәтижесінде биржалық мәмілелер жасырын түрде жасалатын, ал биржалық тауарға баға сұраныс пен ұсыныстың тепе-теңдік деңгейінде белгіленетін сауда режимі;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мемлекеттік сатып алу бойынша жасалған мәмілелер – Қазақстан Республикасының 2007 жылғы 21 шілдедегі №303-III «Мемлекеттік сатып алу туралы» Заңымен бекітілген тәртіпте жүзеге асырылған мәмілелер;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8) </w:t>
      </w:r>
      <w:hyperlink r:id="rId29" w:history="1">
        <w:r w:rsidRPr="00797047">
          <w:rPr>
            <w:rFonts w:ascii="Times New Roman" w:hAnsi="Times New Roman" w:cs="Times New Roman"/>
            <w:w w:val="95"/>
            <w:sz w:val="28"/>
            <w:szCs w:val="28"/>
          </w:rPr>
          <w:t>стандартты аукцион режимі</w:t>
        </w:r>
      </w:hyperlink>
      <w:r w:rsidRPr="00797047">
        <w:rPr>
          <w:rFonts w:ascii="Times New Roman" w:hAnsi="Times New Roman" w:cs="Times New Roman"/>
          <w:w w:val="95"/>
          <w:sz w:val="28"/>
          <w:szCs w:val="28"/>
        </w:rPr>
        <w:t xml:space="preserve"> – сатып алушы (сатушы) – аукцион бастамашысы үшін ең тиімді баға бойынша төмендетуге немесе жоғарылатуға арналған аукцион барысында биржалық мәмілелер жасалатын сауда режимі;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 спот-тауар – қоймада жатқан тез арада жеткізілетін немесе болашақта жеткізілетін тауар;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10) тауарлық биржа – тауарлық биржаның сауда жүйесін қолдану арқылы тікелей өткізу жолымен саудаласуды ұйымдастырушылық және техникалық қамтамасыз етуді жүзеге </w:t>
      </w:r>
      <w:r w:rsidRPr="00797047">
        <w:rPr>
          <w:rFonts w:ascii="Times New Roman" w:hAnsi="Times New Roman" w:cs="Times New Roman"/>
          <w:w w:val="95"/>
          <w:sz w:val="28"/>
          <w:szCs w:val="28"/>
        </w:rPr>
        <w:lastRenderedPageBreak/>
        <w:t>асыратын акционерлік қоғамның ұйымдастырушылық-құқықтық нысанында құрылған заңды тұлға;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11) тауарлық биржа мүшесі – Қазақстан Республикасының заңнамасына сәйкес тауар биржасының ішкі құжаттарында көзделген тәртіппен биржалық тауармен мәмілелерді жүзеге асыруға құқығы бар брокер және (немесе) дилер;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12) фьючерстік мәміле – объектісі ф?????? ????? ????????? ???????? ???i??;</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13) ??????? ? ????? ????? (?????? ??????) ??????????????? ??????? ??????????? ?????????? ????????? ?????? ??????? ??????? ????? ?????? (?????? ???????) ??????????? ??????? ???????? ????? ???????????? ????? ?????? ??? ??????????????? ??????? ????????? ??????? ?????? ?????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3-??????? ???????? ??????????? ??? ??????? ?????? ?????????? ??????????? ??????, ???????? ?????? ??????? ????? ?????????? ????????, ??????? ????? ???????? ????? ?????????? ???????? ????????? ???? ???????????. ???????? ???????? ??????? ????????? ??????????? ???????? ?????? ??????? ????????? ???????????? ?????????? 2009 ????? 6 ????????? N 638 ????????? ?????? ??????????? (1-???????).</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 ??????? ??????? ????? ????????? ?????? ?????????? ???????? ?????? ?????????. ??????? ?????????? ???????? ??????? ????????? ???????????? ?????? ????????? ??????????? ?????????? ???????? ????????-?????????? (ьючерс болып табылатын биржалық мәмiле;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13) фьючерс – сатып алушы (немесе сатушы) ұйымдастырылған нарықта белгіленген стандартты шарттарға сәйкес базалық активті сатып алудың (немесе сатудың) белгіленген мерзімі өткеннен кейін міндеттемені өзіне алатын тек ұйымдастырылған нарықта айналымға түсетін туынды қаржы құралы.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3-бөлімде бастапқы мәлімделген құн бойынша сатуға шығарылған тауарлардың көлемі, жасалған мәміле бойынша тауар биржасының айналымы, сонымен бірге биржалық тауар топтарында жасалған мәміленің саны көрсетіледі. Биржалық тауарлар тізбесі «Биржалық тауарлардың тізбесін бекіту туралы» Қазақстан Республикасы Үкіметінің 2009 жылғы 6 мамырдағы N 638 Қаулысына сәйкес толтырылады (1-қосымша).</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Осы нысанды тапсыру қағаз тасығышта немесе электронды форматта жүзеге асырылады. Нысанды электронды форматта толтыру Қазақстан Республикасы Ұлттық экономика министрлігі Статистика комитеті интернет-ресурсының (</w:t>
      </w:r>
      <w:hyperlink r:id="rId30"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Арифметика-логикалық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3-бөлім. Биржалық мәмілелер саны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 ≥ 3 баған + 5 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 ≥ 4 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6-баған ≥ 7 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7-баған ≥ 8 баған + 10 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8-баған ≥ 9 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4-бөлім. Биржалық сауда режимдері бөлінісінде жасалған мәмілелер бойынша айналым көрсетіледі.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 1.1, 1.2, 1.3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Бөлімдер арасындағы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3-бөлім 1-жол 7-баған =4-бөлім 1-жол 1-баған.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13-қосымша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13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31"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32"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Style w:val="s0"/>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Style w:val="s0"/>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p>
    <w:p w:rsidR="00797047" w:rsidRPr="00797047" w:rsidRDefault="00797047" w:rsidP="00797047">
      <w:pPr>
        <w:pStyle w:val="a4"/>
        <w:ind w:firstLine="0"/>
        <w:rPr>
          <w:rStyle w:val="s0"/>
          <w:w w:val="95"/>
          <w:sz w:val="28"/>
          <w:szCs w:val="28"/>
        </w:rPr>
      </w:pPr>
      <w:r w:rsidRPr="00797047">
        <w:rPr>
          <w:rStyle w:val="s0"/>
          <w:w w:val="95"/>
          <w:sz w:val="28"/>
          <w:szCs w:val="28"/>
        </w:rPr>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3011104</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Көтерме сауда саласында қызмет</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Код статистической формы 3011104</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көрсететін кәсіпорынның есебі</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Отчет предприятия, оказывающего услуги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в сфере оптовой торговли</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1-ВТ (көтерме)</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1-ВТ (опт)</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 xml:space="preserve">Экономикалық қызметтің негізгі түрі Экономикалық қызмет түрлерінің жалпы жіктеуішіне сәйкес (бұдан әрі – ЭҚЖЖ): 46 – автомобильдер мен мотоциклдер саудасынан басқа, көтерме саудамен; 45.11.1 </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 xml:space="preserve">автомобильдерді және жеңіл автокөлік құралдарын көтерме саудада сатумен; 45.19.1 </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өзге де автокөлік құралдарын көтерме саудада сату;</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 xml:space="preserve">45.31.0 – автомобильдерге арналған қосалқы бөлшектер мен құрал-саймандарды көтерме саудада сату; 45.40.1 </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мотоцикл, мотороллер, олардың бөлшектері мен құрал-саймандарын көтерме саудада сатумен болып табылатын заңды тұлғалар және жұмыс істейтіндердің тізімдік саны 50 адамнан асатын (немесе) олардың құрылымдық және оқшауланған бөлімшелері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Представляют юридические лица и (или) их структурные и обособленные подразделения со списочной численностью работающих более 50 человек, основной вид экономической деятельности которых относится к кодам Общего классификатора видов экономической деятельности (далее – ОКЭД): 46 – оптовая торговля, за исключением автомобилей и мотоциклов; 45.11.1 – оптовая продажа автомобилей и легковых автотранспортных средств; 45.19.1 – оптовая продажа прочих автотранспортных средств; 45.31.0 – оптовая торговля запасными частями и принадлежностями для автомобилей; 45.40.1 – оптовая продажа мотоциклов, мотороллеров, деталей и принадлежностей к ним</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Тапсыру мерзімі – есепті кезеңнен кейінгі 31 наурыз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Срок представления </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31 марта после отчетного периода</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БСН коды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1. Тауарларды (қызметтерді) нақты өткізу орнын көрсетіңіз (кәсіпорынның тіркелген жеріне қарамастан) - облыс, қала, аудан, елді мекен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Укажите фактическое место реализации товаров (услуг) (независимо от места регистрации предприятия) - область, город, район, населенный пункт</w:t>
      </w:r>
    </w:p>
    <w:tbl>
      <w:tblPr>
        <w:tblW w:w="0" w:type="auto"/>
        <w:tblInd w:w="108" w:type="dxa"/>
        <w:tblLayout w:type="fixed"/>
        <w:tblCellMar>
          <w:left w:w="0" w:type="dxa"/>
          <w:right w:w="0" w:type="dxa"/>
        </w:tblCellMar>
        <w:tblLook w:val="0000" w:firstRow="0" w:lastRow="0" w:firstColumn="0" w:lastColumn="0" w:noHBand="0" w:noVBand="0"/>
      </w:tblPr>
      <w:tblGrid>
        <w:gridCol w:w="3193"/>
      </w:tblGrid>
      <w:tr w:rsidR="00797047" w:rsidRPr="00797047">
        <w:tblPrEx>
          <w:tblCellMar>
            <w:top w:w="0" w:type="dxa"/>
            <w:left w:w="0" w:type="dxa"/>
            <w:bottom w:w="0" w:type="dxa"/>
            <w:right w:w="0" w:type="dxa"/>
          </w:tblCellMar>
        </w:tblPrEx>
        <w:trPr>
          <w:trHeight w:val="189"/>
        </w:trPr>
        <w:tc>
          <w:tcPr>
            <w:tcW w:w="319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Әкімшілік-аумақтық объектілер жіктеуішіне (бұдан әрi - ЭАОЖ) сәйкес аумақ коды (статистикалық нысанды қағаз тасығышта тапсыру кезінде статистика органының қызметкерлері толтырады)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Код территории согласно Классификатору административно-территориальных объектов (далее - КАТО) (заполняется работником органа статистики при сдаче статистической формы на бумажном носителе)</w:t>
      </w:r>
    </w:p>
    <w:tbl>
      <w:tblPr>
        <w:tblW w:w="0" w:type="auto"/>
        <w:tblInd w:w="108" w:type="dxa"/>
        <w:tblLayout w:type="fixed"/>
        <w:tblCellMar>
          <w:left w:w="0" w:type="dxa"/>
          <w:right w:w="0" w:type="dxa"/>
        </w:tblCellMar>
        <w:tblLook w:val="0000" w:firstRow="0" w:lastRow="0" w:firstColumn="0" w:lastColumn="0" w:noHBand="0" w:noVBand="0"/>
      </w:tblPr>
      <w:tblGrid>
        <w:gridCol w:w="283"/>
        <w:gridCol w:w="284"/>
        <w:gridCol w:w="283"/>
        <w:gridCol w:w="284"/>
        <w:gridCol w:w="283"/>
        <w:gridCol w:w="284"/>
        <w:gridCol w:w="283"/>
        <w:gridCol w:w="284"/>
        <w:gridCol w:w="283"/>
        <w:gridCol w:w="284"/>
      </w:tblGrid>
      <w:tr w:rsidR="00797047" w:rsidRPr="00797047">
        <w:tblPrEx>
          <w:tblCellMar>
            <w:top w:w="0" w:type="dxa"/>
            <w:left w:w="0" w:type="dxa"/>
            <w:bottom w:w="0" w:type="dxa"/>
            <w:right w:w="0" w:type="dxa"/>
          </w:tblCellMar>
        </w:tblPrEx>
        <w:trPr>
          <w:trHeight w:val="269"/>
        </w:trPr>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b/>
          <w:bCs/>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2. Тауарлардың түсу көздері бойынша көтерме сауда көлемі, мың теңге</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Объем оптовой торговли по источникам поступления товаров, тысяч тенге</w:t>
      </w:r>
    </w:p>
    <w:tbl>
      <w:tblPr>
        <w:tblW w:w="0" w:type="auto"/>
        <w:tblInd w:w="28" w:type="dxa"/>
        <w:tblLayout w:type="fixed"/>
        <w:tblCellMar>
          <w:left w:w="0" w:type="dxa"/>
          <w:right w:w="0" w:type="dxa"/>
        </w:tblCellMar>
        <w:tblLook w:val="0000" w:firstRow="0" w:lastRow="0" w:firstColumn="0" w:lastColumn="0" w:noHBand="0" w:noVBand="0"/>
      </w:tblPr>
      <w:tblGrid>
        <w:gridCol w:w="440"/>
        <w:gridCol w:w="2460"/>
        <w:gridCol w:w="788"/>
        <w:gridCol w:w="788"/>
        <w:gridCol w:w="791"/>
      </w:tblGrid>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Жол</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ко</w:t>
            </w:r>
            <w:r w:rsidRPr="00797047">
              <w:rPr>
                <w:rFonts w:ascii="Times New Roman" w:hAnsi="Times New Roman" w:cs="Times New Roman"/>
                <w:b/>
                <w:bCs/>
                <w:sz w:val="28"/>
                <w:szCs w:val="28"/>
              </w:rPr>
              <w:lastRenderedPageBreak/>
              <w:t>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строки</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lastRenderedPageBreak/>
              <w:t xml:space="preserve">Көрсеткіш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атауы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Наименование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показателя</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lastRenderedPageBreak/>
              <w:t>ӘАОЖ бойы</w:t>
            </w:r>
            <w:r w:rsidRPr="00797047">
              <w:rPr>
                <w:rFonts w:ascii="Times New Roman" w:hAnsi="Times New Roman" w:cs="Times New Roman"/>
                <w:b/>
                <w:bCs/>
                <w:sz w:val="28"/>
                <w:szCs w:val="28"/>
              </w:rPr>
              <w:lastRenderedPageBreak/>
              <w:t>нша</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облыс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Код области по КАТО</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lastRenderedPageBreak/>
              <w:t>«ІСҚСЖ</w:t>
            </w:r>
            <w:r w:rsidRPr="00797047">
              <w:rPr>
                <w:rStyle w:val="a6"/>
                <w:rFonts w:ascii="Times New Roman" w:hAnsi="Times New Roman" w:cs="Times New Roman"/>
                <w:b/>
                <w:bCs/>
                <w:sz w:val="28"/>
                <w:szCs w:val="28"/>
              </w:rPr>
              <w:t>7</w:t>
            </w:r>
            <w:r w:rsidRPr="00797047">
              <w:rPr>
                <w:rFonts w:ascii="Times New Roman" w:hAnsi="Times New Roman" w:cs="Times New Roman"/>
                <w:b/>
                <w:bCs/>
                <w:sz w:val="28"/>
                <w:szCs w:val="28"/>
              </w:rPr>
              <w:t>» сәйке</w:t>
            </w:r>
            <w:r w:rsidRPr="00797047">
              <w:rPr>
                <w:rFonts w:ascii="Times New Roman" w:hAnsi="Times New Roman" w:cs="Times New Roman"/>
                <w:b/>
                <w:bCs/>
                <w:sz w:val="28"/>
                <w:szCs w:val="28"/>
              </w:rPr>
              <w:lastRenderedPageBreak/>
              <w:t>с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Код согласно «СКУВТ» </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lastRenderedPageBreak/>
              <w:t xml:space="preserve">Көтерме сауда </w:t>
            </w:r>
            <w:r w:rsidRPr="00797047">
              <w:rPr>
                <w:rFonts w:ascii="Times New Roman" w:hAnsi="Times New Roman" w:cs="Times New Roman"/>
                <w:b/>
                <w:bCs/>
                <w:sz w:val="28"/>
                <w:szCs w:val="28"/>
              </w:rPr>
              <w:lastRenderedPageBreak/>
              <w:t>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Объем оптовой торговли</w:t>
            </w: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А</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Г</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Всего</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резидент емес заңды тұлғалардан сатып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алынған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закуплено у юридических лиц - нерезидентов</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оның ішінде қызметтер бойынша (10 </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атаудан артық емес):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 xml:space="preserve">из них по услугам оптовой торговли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 более 10 наименований):</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1"/>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 xml:space="preserve">ҚР резидент </w:t>
            </w:r>
            <w:r w:rsidRPr="00797047">
              <w:rPr>
                <w:rFonts w:ascii="Times New Roman" w:hAnsi="Times New Roman" w:cs="Times New Roman"/>
                <w:b/>
                <w:bCs/>
                <w:sz w:val="28"/>
                <w:szCs w:val="28"/>
              </w:rPr>
              <w:lastRenderedPageBreak/>
              <w:t>заңды тұлғаларынан сатып</w:t>
            </w:r>
          </w:p>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b/>
                <w:bCs/>
                <w:sz w:val="28"/>
                <w:szCs w:val="28"/>
              </w:rPr>
              <w:t xml:space="preserve"> алынған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закуплено у юридических лиц – резидентов РК</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соның ішінде өңірлер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 том числе по регионам: </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 xml:space="preserve">облыс бойынша барлығы (республикалық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манызы бар қала бойынша)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всего по области (городу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республиканского значения)</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оның ішінде қызметтер бойынша (10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атаудан артық емес):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 xml:space="preserve">из них по услугам оптовой торговли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 более 10 наименований):</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5</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 xml:space="preserve">облыс бойынша барлығы (республикалық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манызы бар қала бойынша)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всего по области (городу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республиканского значения)</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оның ішінде қызметтер бойынша (10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 xml:space="preserve"> атаудан артық емес):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из них по услугам оптовой торговли</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 более 10 наименований):</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w:t>
            </w: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z w:val="28"/>
                <w:szCs w:val="28"/>
              </w:rPr>
            </w:pPr>
            <w:r w:rsidRPr="00797047">
              <w:rPr>
                <w:rFonts w:ascii="Times New Roman" w:hAnsi="Times New Roman" w:cs="Times New Roman"/>
                <w:sz w:val="28"/>
                <w:szCs w:val="28"/>
              </w:rPr>
              <w:t xml:space="preserve"> </w:t>
            </w:r>
            <w:r w:rsidRPr="00797047">
              <w:rPr>
                <w:rFonts w:ascii="Times New Roman" w:hAnsi="Times New Roman" w:cs="Times New Roman"/>
                <w:b/>
                <w:bCs/>
                <w:sz w:val="28"/>
                <w:szCs w:val="28"/>
              </w:rPr>
              <w:t xml:space="preserve">облыс бойынша барлығы (республикалық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манызы бар қала бойынша)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всего по области (городу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республиканского значения)</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Х</w:t>
            </w: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оның ішінде қызметтер бойынша (10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атаудан артық емес):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sz w:val="28"/>
                <w:szCs w:val="28"/>
              </w:rPr>
              <w:t xml:space="preserve"> </w:t>
            </w:r>
            <w:r w:rsidRPr="00797047">
              <w:rPr>
                <w:rFonts w:ascii="Times New Roman" w:hAnsi="Times New Roman" w:cs="Times New Roman"/>
                <w:sz w:val="28"/>
                <w:szCs w:val="28"/>
              </w:rPr>
              <w:t xml:space="preserve">из них по услугам оптовой торговли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 xml:space="preserve"> (не более 10 наименований):</w:t>
            </w: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4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lastRenderedPageBreak/>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14-қосымша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«Көтерме сауда саласында қызмет көрсететін кәсіпорынның есебі» жалпы мемлекеттік статистикалық байқаудың статистикалық нысанын толтыру жөніндегі нұсқаулық (коды 3011104, индексі 1-ВТ (көтерме), кезеңділігі жылдық)</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«Көтерме сауда саласында қызмет көрсететін кәсіпорынның есебі» (коды 3011104, индексі 1-ВТ (көтерме), кезеңділігі жылдық) жалпымемлекеттік статистикалық байқаудың статистикалық нысанын толтыру жөніндегі нұсқаулық «Мемлекеттік статистика туралы» Қазақстан Республикасы Заңының 12-бабы 7) тармақшасына сәйкес әзірленген және «Көтерме сауда саласында қызмет көрсететін кәсіпорындарды зерттеу» (коды 3011104, индексі 1-ВТ (көтерме), кезеңділігі жылдық) жалпымемлекеттік статистикалық байқаудың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 осы статистикалық нысанды толтыру мақсатында қолданылады: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көтерме сауда – кейіннен сатуға немесе жеке, отбасылық, үй ішінде және осындай өзгедей пайдаланумен байланысты емес өзге де мақсаттарға арналған тауарларды өткізу жөніндегі кәсіпкерлік қызмет.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Статистикалық нысанда сауданың түрлері бойынша тауарлардың коды мен атауы Қазақстан Республикасы Ұлттық экономика министрлігі Статистика комитеті интернет-ресурсында</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w:t>
      </w:r>
      <w:hyperlink r:id="rId33" w:history="1">
        <w:r w:rsidRPr="00797047">
          <w:rPr>
            <w:rStyle w:val="a5"/>
            <w:color w:val="000000"/>
            <w:w w:val="95"/>
            <w:sz w:val="28"/>
            <w:szCs w:val="28"/>
            <w:u w:val="none"/>
          </w:rPr>
          <w:t>www.stat.gov.kz</w:t>
        </w:r>
      </w:hyperlink>
      <w:r w:rsidRPr="00797047">
        <w:rPr>
          <w:rFonts w:ascii="Times New Roman" w:hAnsi="Times New Roman" w:cs="Times New Roman"/>
          <w:w w:val="95"/>
          <w:sz w:val="28"/>
          <w:szCs w:val="28"/>
        </w:rPr>
        <w:t>) «Жіктеуіштер» бөлімінде орналасқан «Ішкі сауда қызметтерінің статистикалық жіктеуішіне» сәйкес келтіріледі.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Статистикалық нысан респонденттің нақты орналасқан орны бойынша тапсырылады.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4. 2-бөлімнің 1-бағанында жалпы көтерме сауда бойынша деректер көрсетіледі. Басқа облыстардан бірнеше жеткізуші бар болса, барлық облыстардан жеткізушілер бөлінісінде көтерме сауда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2-жолда Қазақстан Республикасының резидент емес заңды тұлғаларынан сатып алынған көлем көрсетіледі, оған Қазақстан Республикасы аумағында әрекет ететін, бірақ басқа мемлекетте тіркелген және тұрақты тұратын заңды тұлғалар жатады.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3-жолда Қазақстан Республикасының резидент заңды тұлғаларынан сатып алынған көлем көрсетіледі, оған Қазақстан Республикасы аумағында тіркелген және оның заңнамасына толықтай бағынатын заңды тұлғалар жатады.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В-бағаны бойынша Әкімшілік-аумақтық объектілер жіктеуіші кодына сәйкес тауар әкелінген облыстың коды толтырылады. 2-ші жол бойынша (резидент емес заңды тұлғалардан сатып алынғаны) бұл баған толтырылмайды.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 Г-бағаны бойынша «Ішкі сауда қызметтерінің статистикалық жіктеуіші» кодына сәйкес әр облыс бойынша 10 атаудан артық емес сатып алынған тауар бойынша (10 басым қызметті өткізу көлеміндегі үлес салмағы бойынша анықтау қажет) қызметтер толтырылады.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5.Осы нысанды тапсыру қағаз тасығышта немесе электронды форматта жүзеге асырылады. Нысанды электронды форматта толтыру Қазақстан Республикасы Ұлттық экономика министрлігі Статистика комитеті интернет-ресурсының (</w:t>
      </w:r>
      <w:hyperlink r:id="rId34"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Ескерту: Х – берілген айқындама толтыруға жатпайды.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Арифметикалық - 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2-бөлім. «Тауарлардың түсу көздері бойынша көтерме сауда көлемін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1-жол = ∑2 және 3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2-жол ≥ ∑ толтырылған тауарлар түрлері бойынша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3-жол = ∑4,5,6 жолдар (тауарлар барлық облыстан сатып алынған жағдайда (16 облыс), онда ∑4,5,6,7,8,9,10,11,12,13,14,15,16,17,18,19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4-жол ≥ ∑ толтырылған тауарлар түрлері бойынша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5-жол ≥ ∑ толтырылған тауарлар түрлері бойынша жолдар;</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6-жол ≥ ∑ толтырылған тауарлар түрлері бойынша жолдар.</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Мемлекеттік статистика органдары </w:t>
      </w:r>
      <w:r w:rsidRPr="00797047">
        <w:rPr>
          <w:rFonts w:ascii="Times New Roman" w:hAnsi="Times New Roman" w:cs="Times New Roman"/>
          <w:b/>
          <w:bCs/>
          <w:w w:val="95"/>
          <w:sz w:val="28"/>
          <w:szCs w:val="28"/>
        </w:rPr>
        <w:tab/>
        <w:t xml:space="preserve">                      Қазақстан Республикасы Ұлттық экономика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құпиялылығына кепілдік береді</w:t>
      </w:r>
      <w:r w:rsidRPr="00797047">
        <w:rPr>
          <w:rFonts w:ascii="Times New Roman" w:hAnsi="Times New Roman" w:cs="Times New Roman"/>
          <w:b/>
          <w:bCs/>
          <w:w w:val="95"/>
          <w:sz w:val="28"/>
          <w:szCs w:val="28"/>
        </w:rPr>
        <w:tab/>
        <w:t xml:space="preserve">                   министрлігі Статистика комитеті Төрағасының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Конфиденциальность гарантируется </w:t>
      </w:r>
      <w:r w:rsidRPr="00797047">
        <w:rPr>
          <w:rFonts w:ascii="Times New Roman" w:hAnsi="Times New Roman" w:cs="Times New Roman"/>
          <w:w w:val="95"/>
          <w:sz w:val="28"/>
          <w:szCs w:val="28"/>
        </w:rPr>
        <w:tab/>
        <w:t xml:space="preserve">                </w:t>
      </w:r>
      <w:r w:rsidRPr="00797047">
        <w:rPr>
          <w:rFonts w:ascii="Times New Roman" w:hAnsi="Times New Roman" w:cs="Times New Roman"/>
          <w:b/>
          <w:bCs/>
          <w:w w:val="95"/>
          <w:sz w:val="28"/>
          <w:szCs w:val="28"/>
        </w:rPr>
        <w:t>2014 жылғы 24 қазан №21 бұйрығына 15-қосымша</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органами государственной статистики</w:t>
      </w:r>
      <w:r w:rsidRPr="00797047">
        <w:rPr>
          <w:rFonts w:ascii="Times New Roman" w:hAnsi="Times New Roman" w:cs="Times New Roman"/>
          <w:w w:val="95"/>
          <w:sz w:val="28"/>
          <w:szCs w:val="28"/>
        </w:rPr>
        <w:tab/>
        <w:t xml:space="preserve">                 Приложение 15 к приказу Председателя Комитета по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статистике Министерства национальной экономики</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Жалпымемлекеттік статистикалық байқау               </w:t>
      </w:r>
      <w:r w:rsidRPr="00797047">
        <w:rPr>
          <w:rFonts w:ascii="Times New Roman" w:hAnsi="Times New Roman" w:cs="Times New Roman"/>
          <w:w w:val="95"/>
          <w:sz w:val="28"/>
          <w:szCs w:val="28"/>
        </w:rPr>
        <w:t>Республики Казахстан от «____»___2014 года №_</w:t>
      </w:r>
    </w:p>
    <w:p w:rsidR="00797047" w:rsidRPr="00797047" w:rsidRDefault="00797047" w:rsidP="00797047">
      <w:pPr>
        <w:pStyle w:val="a4"/>
        <w:ind w:firstLine="0"/>
        <w:jc w:val="left"/>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бойынша статистикалық нысан </w:t>
      </w:r>
      <w:r w:rsidRPr="00797047">
        <w:rPr>
          <w:rFonts w:ascii="Times New Roman" w:hAnsi="Times New Roman" w:cs="Times New Roman"/>
          <w:b/>
          <w:bCs/>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t>Статистическая форма общегосударственного</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 xml:space="preserve">статистического наблюдения </w:t>
      </w:r>
      <w:r w:rsidRPr="00797047">
        <w:rPr>
          <w:rFonts w:ascii="Times New Roman" w:hAnsi="Times New Roman" w:cs="Times New Roman"/>
          <w:w w:val="95"/>
          <w:sz w:val="28"/>
          <w:szCs w:val="28"/>
        </w:rPr>
        <w:tab/>
        <w:t xml:space="preserve"> </w:t>
      </w:r>
    </w:p>
    <w:p w:rsidR="00797047" w:rsidRPr="00797047" w:rsidRDefault="00797047" w:rsidP="00797047">
      <w:pPr>
        <w:pStyle w:val="a4"/>
        <w:ind w:firstLine="0"/>
        <w:jc w:val="left"/>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 </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Аумақтық статистика органына тапсырылады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Представляется территориальному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органу статистики</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Статистикалық нысанды </w:t>
      </w:r>
    </w:p>
    <w:p w:rsidR="00797047" w:rsidRPr="00797047" w:rsidRDefault="00797047" w:rsidP="00797047">
      <w:pPr>
        <w:pStyle w:val="a4"/>
        <w:ind w:firstLine="0"/>
        <w:rPr>
          <w:rFonts w:ascii="Times New Roman" w:hAnsi="Times New Roman" w:cs="Times New Roman"/>
          <w:b/>
          <w:bCs/>
          <w:w w:val="95"/>
          <w:sz w:val="28"/>
          <w:szCs w:val="28"/>
        </w:rPr>
      </w:pPr>
      <w:hyperlink r:id="rId35" w:history="1">
        <w:r w:rsidRPr="00797047">
          <w:rPr>
            <w:rStyle w:val="a5"/>
            <w:b/>
            <w:bCs/>
            <w:color w:val="000000"/>
            <w:w w:val="95"/>
            <w:sz w:val="28"/>
            <w:szCs w:val="28"/>
            <w:u w:val="none"/>
          </w:rPr>
          <w:t>www.</w:t>
        </w:r>
        <w:r w:rsidRPr="00797047">
          <w:rPr>
            <w:rStyle w:val="a5"/>
            <w:b/>
            <w:bCs/>
            <w:color w:val="000000"/>
            <w:w w:val="95"/>
            <w:sz w:val="28"/>
            <w:szCs w:val="28"/>
            <w:u w:val="none"/>
            <w:lang w:val="en-US"/>
          </w:rPr>
          <w:t>stat</w:t>
        </w:r>
        <w:r w:rsidRPr="00797047">
          <w:rPr>
            <w:rStyle w:val="a5"/>
            <w:b/>
            <w:bCs/>
            <w:color w:val="000000"/>
            <w:w w:val="95"/>
            <w:sz w:val="28"/>
            <w:szCs w:val="28"/>
            <w:u w:val="none"/>
          </w:rPr>
          <w:t>.</w:t>
        </w:r>
        <w:r w:rsidRPr="00797047">
          <w:rPr>
            <w:rStyle w:val="a5"/>
            <w:b/>
            <w:bCs/>
            <w:color w:val="000000"/>
            <w:w w:val="95"/>
            <w:sz w:val="28"/>
            <w:szCs w:val="28"/>
            <w:u w:val="none"/>
            <w:lang w:val="en-US"/>
          </w:rPr>
          <w:t>gov</w:t>
        </w:r>
        <w:r w:rsidRPr="00797047">
          <w:rPr>
            <w:rStyle w:val="a5"/>
            <w:b/>
            <w:bCs/>
            <w:color w:val="000000"/>
            <w:w w:val="95"/>
            <w:sz w:val="28"/>
            <w:szCs w:val="28"/>
            <w:u w:val="none"/>
          </w:rPr>
          <w:t>.</w:t>
        </w:r>
        <w:r w:rsidRPr="00797047">
          <w:rPr>
            <w:rStyle w:val="a5"/>
            <w:b/>
            <w:bCs/>
            <w:color w:val="000000"/>
            <w:w w:val="95"/>
            <w:sz w:val="28"/>
            <w:szCs w:val="28"/>
            <w:u w:val="none"/>
            <w:lang w:val="en-US"/>
          </w:rPr>
          <w:t>kz</w:t>
        </w:r>
      </w:hyperlink>
      <w:r w:rsidRPr="00797047">
        <w:rPr>
          <w:rFonts w:ascii="Times New Roman" w:hAnsi="Times New Roman" w:cs="Times New Roman"/>
          <w:b/>
          <w:bCs/>
          <w:w w:val="95"/>
          <w:sz w:val="28"/>
          <w:szCs w:val="28"/>
        </w:rPr>
        <w:t xml:space="preserve"> сайтынан алуға болады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Статистическую форму можно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получить на сайте </w:t>
      </w:r>
      <w:hyperlink r:id="rId36"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Мемлекеттік статистиканың тиісті органдарына дәйексіз деректерді ұсыну және алғашқы статистикалық деректерді тапсырмау «Әкімшілік құқық бұзушылық туралы» Қазақстан Республикасы Кодексінің 497-бабында көзделген әкімшілік құқық бұзушылықтар болып табылады.</w:t>
      </w:r>
    </w:p>
    <w:p w:rsidR="00797047" w:rsidRPr="00797047" w:rsidRDefault="00797047" w:rsidP="00797047">
      <w:pPr>
        <w:pStyle w:val="a4"/>
        <w:ind w:firstLine="0"/>
        <w:rPr>
          <w:rFonts w:ascii="Times New Roman" w:hAnsi="Times New Roman" w:cs="Times New Roman"/>
          <w:w w:val="95"/>
          <w:sz w:val="28"/>
          <w:szCs w:val="28"/>
        </w:rPr>
      </w:pPr>
      <w:r w:rsidRPr="00797047">
        <w:rPr>
          <w:rStyle w:val="s0"/>
          <w:w w:val="95"/>
          <w:sz w:val="28"/>
          <w:szCs w:val="28"/>
        </w:rPr>
        <w:t>Представление недостоверных и непредставление первичных статистических данных в соответствующие органы государственной статистики являются административными правонарушениями, предусмотренными статьей 497 Кодекса Республики Казахстан «Об административных правонарушениях»</w:t>
      </w:r>
      <w:r w:rsidRPr="00797047">
        <w:rPr>
          <w:rFonts w:ascii="Times New Roman" w:hAnsi="Times New Roman" w:cs="Times New Roman"/>
          <w:w w:val="95"/>
          <w:sz w:val="28"/>
          <w:szCs w:val="28"/>
        </w:rPr>
        <w:t>.</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Статистикалық нысан коды 0661104</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Отын-энергетикалық теңгерімі</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статистической формы 0661104</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Топливно-энергетический баланс</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1-ТЭБ</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Жылдық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Есептік кезең</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жыл</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Годовая</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Отчетный период</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год</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Экономикалық қызмет түріне қарамастан отын мен энергияны жеткізуші және тұтынушы болып табылатын заңды тұлғалар және (немесе) олардың құрылымдық және оқшауланған бөлімшелері тапсырады.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Представляют юридические лица и (или) их структурные и обособленные подразделения, независимо от вида экономической деятельности, являющиеся поставщиками и потребителями топлива и энергии.</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Тапсыру мерзімі – есепті кезеңнен кейінгі 25 наурызда.</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Срок представления – 25 марта после отчетного периода.</w:t>
      </w:r>
    </w:p>
    <w:p w:rsidR="00797047" w:rsidRPr="00797047" w:rsidRDefault="00797047" w:rsidP="00797047">
      <w:pPr>
        <w:pStyle w:val="a4"/>
        <w:ind w:firstLine="0"/>
        <w:rPr>
          <w:rFonts w:ascii="Times New Roman" w:hAnsi="Times New Roman" w:cs="Times New Roman"/>
          <w:b/>
          <w:bCs/>
          <w:w w:val="95"/>
          <w:sz w:val="28"/>
          <w:szCs w:val="28"/>
        </w:rPr>
      </w:pP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rPr>
        <w:t>БСН коды</w:t>
      </w:r>
      <w:r w:rsidRPr="00797047">
        <w:rPr>
          <w:rFonts w:ascii="Times New Roman" w:hAnsi="Times New Roman" w:cs="Times New Roman"/>
          <w:w w:val="95"/>
          <w:sz w:val="28"/>
          <w:szCs w:val="28"/>
        </w:rPr>
        <w:t xml:space="preserve"> </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код БИН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rPr>
        <w:t>1. Отын мен энергия ресурстары туралы ақпаратты көрсетіңіз</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о ресурсах топлива и энергии</w:t>
      </w:r>
    </w:p>
    <w:tbl>
      <w:tblPr>
        <w:tblW w:w="0" w:type="auto"/>
        <w:tblInd w:w="28" w:type="dxa"/>
        <w:tblLayout w:type="fixed"/>
        <w:tblCellMar>
          <w:left w:w="0" w:type="dxa"/>
          <w:right w:w="0" w:type="dxa"/>
        </w:tblCellMar>
        <w:tblLook w:val="0000" w:firstRow="0" w:lastRow="0" w:firstColumn="0" w:lastColumn="0" w:noHBand="0" w:noVBand="0"/>
      </w:tblPr>
      <w:tblGrid>
        <w:gridCol w:w="372"/>
        <w:gridCol w:w="1168"/>
        <w:gridCol w:w="561"/>
        <w:gridCol w:w="640"/>
        <w:gridCol w:w="511"/>
        <w:gridCol w:w="1156"/>
        <w:gridCol w:w="475"/>
        <w:gridCol w:w="384"/>
      </w:tblGrid>
      <w:tr w:rsidR="00797047" w:rsidRPr="00797047">
        <w:tblPrEx>
          <w:tblCellMar>
            <w:top w:w="0" w:type="dxa"/>
            <w:left w:w="0" w:type="dxa"/>
            <w:bottom w:w="0" w:type="dxa"/>
            <w:right w:w="0" w:type="dxa"/>
          </w:tblCellMar>
        </w:tblPrEx>
        <w:trPr>
          <w:trHeight w:val="60"/>
        </w:trPr>
        <w:tc>
          <w:tcPr>
            <w:tcW w:w="37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Жол</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ко</w:t>
            </w:r>
            <w:r w:rsidRPr="00797047">
              <w:rPr>
                <w:rFonts w:ascii="Times New Roman" w:hAnsi="Times New Roman" w:cs="Times New Roman"/>
                <w:b/>
                <w:bCs/>
                <w:w w:val="85"/>
                <w:sz w:val="28"/>
                <w:szCs w:val="28"/>
              </w:rPr>
              <w:lastRenderedPageBreak/>
              <w:t>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строки</w:t>
            </w:r>
          </w:p>
        </w:tc>
        <w:tc>
          <w:tcPr>
            <w:tcW w:w="116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lastRenderedPageBreak/>
              <w:t xml:space="preserve">Отын және энергия </w:t>
            </w:r>
            <w:r w:rsidRPr="00797047">
              <w:rPr>
                <w:rFonts w:ascii="Times New Roman" w:hAnsi="Times New Roman" w:cs="Times New Roman"/>
                <w:b/>
                <w:bCs/>
                <w:w w:val="85"/>
                <w:sz w:val="28"/>
                <w:szCs w:val="28"/>
              </w:rPr>
              <w:lastRenderedPageBreak/>
              <w:t>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Виды топлива и энергии</w:t>
            </w:r>
          </w:p>
        </w:tc>
        <w:tc>
          <w:tcPr>
            <w:tcW w:w="56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Өлшем</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бірл</w:t>
            </w:r>
            <w:r w:rsidRPr="00797047">
              <w:rPr>
                <w:rFonts w:ascii="Times New Roman" w:hAnsi="Times New Roman" w:cs="Times New Roman"/>
                <w:b/>
                <w:bCs/>
                <w:w w:val="85"/>
                <w:sz w:val="28"/>
                <w:szCs w:val="28"/>
              </w:rPr>
              <w:lastRenderedPageBreak/>
              <w:t>ігі</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Единица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измерения</w:t>
            </w:r>
          </w:p>
        </w:tc>
        <w:tc>
          <w:tcPr>
            <w:tcW w:w="64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lastRenderedPageBreak/>
              <w:t>Жыл басындағ</w:t>
            </w:r>
            <w:r w:rsidRPr="00797047">
              <w:rPr>
                <w:rFonts w:ascii="Times New Roman" w:hAnsi="Times New Roman" w:cs="Times New Roman"/>
                <w:b/>
                <w:bCs/>
                <w:w w:val="85"/>
                <w:sz w:val="28"/>
                <w:szCs w:val="28"/>
              </w:rPr>
              <w:lastRenderedPageBreak/>
              <w:t>ы қалдық</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Остатки на начало года</w:t>
            </w:r>
          </w:p>
        </w:tc>
        <w:tc>
          <w:tcPr>
            <w:tcW w:w="51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lastRenderedPageBreak/>
              <w:t>Өндіріс (өн</w:t>
            </w:r>
            <w:r w:rsidRPr="00797047">
              <w:rPr>
                <w:rFonts w:ascii="Times New Roman" w:hAnsi="Times New Roman" w:cs="Times New Roman"/>
                <w:b/>
                <w:bCs/>
                <w:w w:val="85"/>
                <w:sz w:val="28"/>
                <w:szCs w:val="28"/>
              </w:rPr>
              <w:lastRenderedPageBreak/>
              <w:t>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(добыча)</w:t>
            </w:r>
          </w:p>
        </w:tc>
        <w:tc>
          <w:tcPr>
            <w:tcW w:w="163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lastRenderedPageBreak/>
              <w:t>Басқа көздер тарапынан түскені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Поступление со стороны из всех источников</w:t>
            </w:r>
          </w:p>
        </w:tc>
        <w:tc>
          <w:tcPr>
            <w:tcW w:w="38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Ресурстардың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Всего ресурсов</w:t>
            </w:r>
          </w:p>
        </w:tc>
      </w:tr>
      <w:tr w:rsidR="00797047" w:rsidRPr="00797047">
        <w:tblPrEx>
          <w:tblCellMar>
            <w:top w:w="0" w:type="dxa"/>
            <w:left w:w="0" w:type="dxa"/>
            <w:bottom w:w="0" w:type="dxa"/>
            <w:right w:w="0" w:type="dxa"/>
          </w:tblCellMar>
        </w:tblPrEx>
        <w:trPr>
          <w:trHeight w:val="60"/>
        </w:trPr>
        <w:tc>
          <w:tcPr>
            <w:tcW w:w="37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4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vertAlign w:val="superscript"/>
              </w:rPr>
            </w:pPr>
            <w:r w:rsidRPr="00797047">
              <w:rPr>
                <w:rFonts w:ascii="Times New Roman" w:hAnsi="Times New Roman" w:cs="Times New Roman"/>
                <w:b/>
                <w:bCs/>
                <w:w w:val="85"/>
                <w:sz w:val="28"/>
                <w:szCs w:val="28"/>
              </w:rPr>
              <w:t>ҚР ұйымдарынан және кәсіпорындарынан</w:t>
            </w:r>
            <w:r w:rsidRPr="00797047">
              <w:rPr>
                <w:rFonts w:ascii="Times New Roman" w:hAnsi="Times New Roman" w:cs="Times New Roman"/>
                <w:b/>
                <w:bCs/>
                <w:w w:val="85"/>
                <w:sz w:val="28"/>
                <w:szCs w:val="28"/>
                <w:vertAlign w:val="superscript"/>
              </w:rPr>
              <w:t>1</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от предприятий и организаций РК</w:t>
            </w:r>
          </w:p>
        </w:tc>
        <w:tc>
          <w:tcPr>
            <w:tcW w:w="4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импорт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по импорту</w:t>
            </w:r>
          </w:p>
        </w:tc>
        <w:tc>
          <w:tcPr>
            <w:tcW w:w="384"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А</w:t>
            </w:r>
          </w:p>
        </w:tc>
        <w:tc>
          <w:tcPr>
            <w:tcW w:w="11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w:t>
            </w: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4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3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11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Домналық балқыту үшін күлсіз, бірақ дымқыл негізіндегі қызу шығару мүмкіндігі 23,865 МД/кг астам кокс өндіруге арналған кокстенген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каменный коксующийся с теплотворной способнос</w:t>
            </w:r>
            <w:r w:rsidRPr="00797047">
              <w:rPr>
                <w:rFonts w:ascii="Times New Roman" w:hAnsi="Times New Roman" w:cs="Times New Roman"/>
                <w:w w:val="85"/>
                <w:sz w:val="28"/>
                <w:szCs w:val="28"/>
              </w:rPr>
              <w:lastRenderedPageBreak/>
              <w:t>тью более 23,865 МД/кг на беззольной, но влажной основе для производства кокса для доменной плавки</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w:t>
            </w:r>
          </w:p>
        </w:tc>
        <w:tc>
          <w:tcPr>
            <w:tcW w:w="11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Күлсіз, бірақ дымқыл негіздегі қызу шығару мүмкіндігі 23,865 МД/кг астам, бу өндіруге арналған, сондай-ақ жылытуға қолданылатын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Уголь каменный энергетический с теплотворной способностью более 23,865 МД/кг на беззольной, но влажной </w:t>
            </w:r>
            <w:r w:rsidRPr="00797047">
              <w:rPr>
                <w:rFonts w:ascii="Times New Roman" w:hAnsi="Times New Roman" w:cs="Times New Roman"/>
                <w:w w:val="85"/>
                <w:sz w:val="28"/>
                <w:szCs w:val="28"/>
              </w:rPr>
              <w:lastRenderedPageBreak/>
              <w:t>основе для производства пара, также применяемого для отопления</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w:t>
            </w:r>
          </w:p>
        </w:tc>
        <w:tc>
          <w:tcPr>
            <w:tcW w:w="116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Көп күл қалатын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каменный энергетический с повышенной зольностью</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1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vertAlign w:val="superscript"/>
        </w:rPr>
      </w:pPr>
    </w:p>
    <w:p w:rsidR="00797047" w:rsidRPr="00797047" w:rsidRDefault="00797047" w:rsidP="00797047">
      <w:pPr>
        <w:pStyle w:val="a4"/>
        <w:rPr>
          <w:rFonts w:ascii="Times New Roman" w:hAnsi="Times New Roman" w:cs="Times New Roman"/>
          <w:w w:val="95"/>
          <w:sz w:val="28"/>
          <w:szCs w:val="28"/>
          <w:vertAlign w:val="superscript"/>
        </w:rPr>
      </w:pPr>
    </w:p>
    <w:p w:rsidR="00797047" w:rsidRPr="00797047" w:rsidRDefault="00797047" w:rsidP="00797047">
      <w:pPr>
        <w:pStyle w:val="a4"/>
        <w:rPr>
          <w:rFonts w:ascii="Times New Roman" w:hAnsi="Times New Roman" w:cs="Times New Roman"/>
          <w:w w:val="95"/>
          <w:sz w:val="28"/>
          <w:szCs w:val="28"/>
          <w:vertAlign w:val="superscript"/>
        </w:rPr>
      </w:pPr>
      <w:r w:rsidRPr="00797047">
        <w:rPr>
          <w:rFonts w:ascii="Times New Roman" w:hAnsi="Times New Roman" w:cs="Times New Roman"/>
          <w:w w:val="95"/>
          <w:sz w:val="28"/>
          <w:szCs w:val="28"/>
          <w:vertAlign w:val="superscript"/>
        </w:rPr>
        <w:t>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w w:val="95"/>
          <w:sz w:val="28"/>
          <w:szCs w:val="28"/>
          <w:vertAlign w:val="superscript"/>
        </w:rPr>
        <w:t xml:space="preserve">1 </w:t>
      </w:r>
      <w:r w:rsidRPr="00797047">
        <w:rPr>
          <w:rFonts w:ascii="Times New Roman" w:hAnsi="Times New Roman" w:cs="Times New Roman"/>
          <w:b/>
          <w:bCs/>
          <w:w w:val="95"/>
          <w:sz w:val="28"/>
          <w:szCs w:val="28"/>
        </w:rPr>
        <w:t>Мұнда және бұдан әрі ҚР – Қазақстан Республикасы.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Здесь и далее РК – Республика Казахстан.</w:t>
      </w:r>
    </w:p>
    <w:tbl>
      <w:tblPr>
        <w:tblW w:w="0" w:type="auto"/>
        <w:tblInd w:w="28" w:type="dxa"/>
        <w:tblLayout w:type="fixed"/>
        <w:tblCellMar>
          <w:left w:w="0" w:type="dxa"/>
          <w:right w:w="0" w:type="dxa"/>
        </w:tblCellMar>
        <w:tblLook w:val="0000" w:firstRow="0" w:lastRow="0" w:firstColumn="0" w:lastColumn="0" w:noHBand="0" w:noVBand="0"/>
      </w:tblPr>
      <w:tblGrid>
        <w:gridCol w:w="372"/>
        <w:gridCol w:w="1156"/>
        <w:gridCol w:w="567"/>
        <w:gridCol w:w="652"/>
        <w:gridCol w:w="496"/>
        <w:gridCol w:w="1162"/>
        <w:gridCol w:w="485"/>
        <w:gridCol w:w="377"/>
      </w:tblGrid>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Брикеты, шарики и аналогичные виды топлива твердого, полученные из угля </w:t>
            </w:r>
            <w:r w:rsidRPr="00797047">
              <w:rPr>
                <w:rFonts w:ascii="Times New Roman" w:hAnsi="Times New Roman" w:cs="Times New Roman"/>
                <w:w w:val="85"/>
                <w:sz w:val="28"/>
                <w:szCs w:val="28"/>
              </w:rPr>
              <w:lastRenderedPageBreak/>
              <w:t>каменного</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5</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Лигниттен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Брикеты, шарики и аналогичные виды топлива твердого, полученные из лигнита</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Лигнит (қоңыр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Лигнит (уголь бурый)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Шикі мұнай</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Нефть сырая</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03"/>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конденсаты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Конденсат газовый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тәрізді күйдегі табиғи газ (тауарлық шығарыл</w:t>
            </w:r>
            <w:r w:rsidRPr="00797047">
              <w:rPr>
                <w:rFonts w:ascii="Times New Roman" w:hAnsi="Times New Roman" w:cs="Times New Roman"/>
                <w:b/>
                <w:bCs/>
                <w:w w:val="85"/>
                <w:sz w:val="28"/>
                <w:szCs w:val="28"/>
              </w:rPr>
              <w:lastRenderedPageBreak/>
              <w:t>ым)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природный (естественный) в газообразном состоянии (товарный выпуск)</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10</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Ілеспе мұнай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нефтяной попутный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11</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лигниттен немесе шымтезектен алынған кокс және жартылай кокс; ретортты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и полукокс из угля каменного, лигнита или торфа; уголь ретортный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12</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Ағаш үгінділері және қалдықтары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Опилки и </w:t>
            </w:r>
            <w:r w:rsidRPr="00797047">
              <w:rPr>
                <w:rFonts w:ascii="Times New Roman" w:hAnsi="Times New Roman" w:cs="Times New Roman"/>
                <w:w w:val="85"/>
                <w:sz w:val="28"/>
                <w:szCs w:val="28"/>
              </w:rPr>
              <w:lastRenderedPageBreak/>
              <w:t>отходы древесные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13</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Ағаш көмір, біріктірілгенді қоса алғанда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древесный, включая агломерированный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14</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Піспекті қозғалтқыштарға арналған авиациялық бензин (айдау температурасы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Бензин авиационный (температура перегонки -30 -220 градусов Целсия) для двигателей авиационных поршневых</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15</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Құрамында 0,013 г/л </w:t>
            </w:r>
            <w:r w:rsidRPr="00797047">
              <w:rPr>
                <w:rFonts w:ascii="Times New Roman" w:hAnsi="Times New Roman" w:cs="Times New Roman"/>
                <w:b/>
                <w:bCs/>
                <w:w w:val="85"/>
                <w:sz w:val="28"/>
                <w:szCs w:val="28"/>
              </w:rPr>
              <w:lastRenderedPageBreak/>
              <w:t>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Бензин моторный (температура перегонки - 30-220 градусов Цельсия) для двигателей с искровым зажиганием, с содержанием свинца не более 0,013 г/л, без добавок TEL или TML</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16</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бензина</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17</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Керосин</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18</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керосина</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19</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Газойльдер (дизельдік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Газойли (топливо дизельное)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20</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Оттық мазут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Мазут топочный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21</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Тұрмыстық пеш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печное бытовое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22</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Сұйытылған пропан және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Пропан и бутан </w:t>
            </w:r>
            <w:r w:rsidRPr="00797047">
              <w:rPr>
                <w:rFonts w:ascii="Times New Roman" w:hAnsi="Times New Roman" w:cs="Times New Roman"/>
                <w:w w:val="85"/>
                <w:sz w:val="28"/>
                <w:szCs w:val="28"/>
              </w:rPr>
              <w:lastRenderedPageBreak/>
              <w:t>сжиженные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23</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Тазартылған газдар, этиленді, пропиленді, бутиленді, бутадиенді қосқанда және өзге де мұнай газдары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Газы очищенные, включая этилен, пропилен, бутилен, бутадиен и газы нефтяные прочие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24</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Бензинсіздендірілген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отбензиненный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25</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Жағармай (құрамында 70% кем емес мұнай өнімдері бар, шикі мұнайды айдаумен алатын </w:t>
            </w:r>
            <w:r w:rsidRPr="00797047">
              <w:rPr>
                <w:rFonts w:ascii="Times New Roman" w:hAnsi="Times New Roman" w:cs="Times New Roman"/>
                <w:b/>
                <w:bCs/>
                <w:w w:val="85"/>
                <w:sz w:val="28"/>
                <w:szCs w:val="28"/>
              </w:rPr>
              <w:lastRenderedPageBreak/>
              <w:t>сұйық мұнай дистилляттары), мотор майын, техникалық майды, майлайтын майды қоса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Масло смазочное (дистилляты нефтяные жидкие, содержащие не менее 70% нефтепродуктов, получаемые перегонкой сырой нефти), включая масло моторное, масло техническое, масло смазывающее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26</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битумдар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Битум нефтяной и </w:t>
            </w:r>
            <w:r w:rsidRPr="00797047">
              <w:rPr>
                <w:rFonts w:ascii="Times New Roman" w:hAnsi="Times New Roman" w:cs="Times New Roman"/>
                <w:w w:val="85"/>
                <w:sz w:val="28"/>
                <w:szCs w:val="28"/>
              </w:rPr>
              <w:lastRenderedPageBreak/>
              <w:t>сланцевый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27</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кокс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нефтяной и сланцевый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28</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Домналық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доменный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29</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коксовый</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30</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өңдеуші зауыттарда айдау арқылы алынған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полученный перегонкой на нефтеперерабатывающих заводах</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31</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Битуминозды немесе мұнайлы </w:t>
            </w:r>
            <w:r w:rsidRPr="00797047">
              <w:rPr>
                <w:rFonts w:ascii="Times New Roman" w:hAnsi="Times New Roman" w:cs="Times New Roman"/>
                <w:b/>
                <w:bCs/>
                <w:w w:val="85"/>
                <w:sz w:val="28"/>
                <w:szCs w:val="28"/>
              </w:rPr>
              <w:lastRenderedPageBreak/>
              <w:t>тақта тастар, битуминозды құм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Сланцы битуминозные или нефтеносные, пески битуминозные</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32</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лигниттен немесе шымтезектен айдау арқылы алынатын шайырлар (хош иісті және алифатиялық құраушылардан тұратын қоспалар)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Смолы (смеси, состоящие из ароматических и алифатических составляющих), получаемые путем перегонки из угля каменного</w:t>
            </w:r>
            <w:r w:rsidRPr="00797047">
              <w:rPr>
                <w:rFonts w:ascii="Times New Roman" w:hAnsi="Times New Roman" w:cs="Times New Roman"/>
                <w:w w:val="85"/>
                <w:sz w:val="28"/>
                <w:szCs w:val="28"/>
              </w:rPr>
              <w:lastRenderedPageBreak/>
              <w:t>, лигнита или торфа</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33</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Мұнай-химия процесстеріне арналған жеңіл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Дистилляты нефтяные легкие для процессов нефтехимии</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34</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Басқа топтамаларға енгізілмеген, мұнайды айдаудың өзге де орташа өнімдері, орташа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Продукты перегонки нефти средние прочие, дистилляты нефтяные средние, не включенные в </w:t>
            </w:r>
            <w:r w:rsidRPr="00797047">
              <w:rPr>
                <w:rFonts w:ascii="Times New Roman" w:hAnsi="Times New Roman" w:cs="Times New Roman"/>
                <w:w w:val="85"/>
                <w:sz w:val="28"/>
                <w:szCs w:val="28"/>
              </w:rPr>
              <w:lastRenderedPageBreak/>
              <w:t>другие группировки</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35</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Құрамында май, қант және крахмал бар дақылдардан алынатын биоотын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Биотопливо, получаемое из культур маслосодержащих, сахаросодержащих и крахмалосодержащих</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36</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37</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Жылу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Теплоэнергия</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Гкал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Гкал</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38</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Су электр станциялары өндірген су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Гидроэлек</w:t>
            </w:r>
            <w:r w:rsidRPr="00797047">
              <w:rPr>
                <w:rFonts w:ascii="Times New Roman" w:hAnsi="Times New Roman" w:cs="Times New Roman"/>
                <w:w w:val="85"/>
                <w:sz w:val="28"/>
                <w:szCs w:val="28"/>
              </w:rPr>
              <w:lastRenderedPageBreak/>
              <w:t>троэнергия, произведенная гидроэлектростанциями</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lastRenderedPageBreak/>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39</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Жел электр станциялары өндірген жел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ветровая, произведенная ветровыми электростанциями</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40</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Күн электр станциялары өндірген күн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солнечная, произведенная солнечными электростанциями</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41</w:t>
            </w:r>
          </w:p>
        </w:tc>
        <w:tc>
          <w:tcPr>
            <w:tcW w:w="11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 xml:space="preserve">Геотермалды электр станциялары </w:t>
            </w:r>
            <w:r w:rsidRPr="00797047">
              <w:rPr>
                <w:rFonts w:ascii="Times New Roman" w:hAnsi="Times New Roman" w:cs="Times New Roman"/>
                <w:w w:val="85"/>
                <w:sz w:val="28"/>
                <w:szCs w:val="28"/>
              </w:rPr>
              <w:lastRenderedPageBreak/>
              <w:t>өндірген геотермалды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геотермальная, произведенная геотермальными электростанциями</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lastRenderedPageBreak/>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тыс. </w:t>
            </w:r>
            <w:r w:rsidRPr="00797047">
              <w:rPr>
                <w:rFonts w:ascii="Times New Roman" w:hAnsi="Times New Roman" w:cs="Times New Roman"/>
                <w:w w:val="85"/>
                <w:sz w:val="28"/>
                <w:szCs w:val="28"/>
              </w:rPr>
              <w:lastRenderedPageBreak/>
              <w:t>кВт.ч</w:t>
            </w:r>
          </w:p>
        </w:tc>
        <w:tc>
          <w:tcPr>
            <w:tcW w:w="65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16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2. Отын мен энергияны өткізу туралы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о реализации топлива и энергии</w:t>
      </w:r>
    </w:p>
    <w:tbl>
      <w:tblPr>
        <w:tblW w:w="0" w:type="auto"/>
        <w:tblInd w:w="28" w:type="dxa"/>
        <w:tblLayout w:type="fixed"/>
        <w:tblCellMar>
          <w:left w:w="0" w:type="dxa"/>
          <w:right w:w="0" w:type="dxa"/>
        </w:tblCellMar>
        <w:tblLook w:val="0000" w:firstRow="0" w:lastRow="0" w:firstColumn="0" w:lastColumn="0" w:noHBand="0" w:noVBand="0"/>
      </w:tblPr>
      <w:tblGrid>
        <w:gridCol w:w="377"/>
        <w:gridCol w:w="1265"/>
        <w:gridCol w:w="402"/>
        <w:gridCol w:w="595"/>
        <w:gridCol w:w="981"/>
        <w:gridCol w:w="295"/>
        <w:gridCol w:w="278"/>
        <w:gridCol w:w="266"/>
        <w:gridCol w:w="278"/>
        <w:gridCol w:w="530"/>
      </w:tblGrid>
      <w:tr w:rsidR="00797047" w:rsidRPr="00797047">
        <w:tblPrEx>
          <w:tblCellMar>
            <w:top w:w="0" w:type="dxa"/>
            <w:left w:w="0" w:type="dxa"/>
            <w:bottom w:w="0" w:type="dxa"/>
            <w:right w:w="0" w:type="dxa"/>
          </w:tblCellMar>
        </w:tblPrEx>
        <w:trPr>
          <w:trHeight w:val="297"/>
        </w:trPr>
        <w:tc>
          <w:tcPr>
            <w:tcW w:w="37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Жол</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b/>
                <w:bCs/>
                <w:w w:val="7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Код строки</w:t>
            </w:r>
          </w:p>
        </w:tc>
        <w:tc>
          <w:tcPr>
            <w:tcW w:w="126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b/>
                <w:bCs/>
                <w:w w:val="75"/>
                <w:sz w:val="28"/>
                <w:szCs w:val="28"/>
              </w:rPr>
              <w:t>Отын және энергия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Виды топлива и энергии</w:t>
            </w:r>
          </w:p>
        </w:tc>
        <w:tc>
          <w:tcPr>
            <w:tcW w:w="402"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Өлшем</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b/>
                <w:bCs/>
                <w:w w:val="75"/>
                <w:sz w:val="28"/>
                <w:szCs w:val="28"/>
              </w:rPr>
              <w:t>бірлігі</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Единица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изме-рения</w:t>
            </w:r>
          </w:p>
        </w:tc>
        <w:tc>
          <w:tcPr>
            <w:tcW w:w="2149"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Пайдалану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Использование</w:t>
            </w:r>
          </w:p>
        </w:tc>
        <w:tc>
          <w:tcPr>
            <w:tcW w:w="26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b/>
                <w:bCs/>
                <w:w w:val="75"/>
                <w:sz w:val="28"/>
                <w:szCs w:val="28"/>
              </w:rPr>
              <w:t>Шығын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Потери</w:t>
            </w:r>
          </w:p>
        </w:tc>
        <w:tc>
          <w:tcPr>
            <w:tcW w:w="27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Бункерлеу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Бункеровка</w:t>
            </w:r>
          </w:p>
        </w:tc>
        <w:tc>
          <w:tcPr>
            <w:tcW w:w="53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b/>
                <w:bCs/>
                <w:w w:val="75"/>
                <w:sz w:val="28"/>
                <w:szCs w:val="28"/>
              </w:rPr>
              <w:t>Есепті жылдың соңындағы отынның қалдықтары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Остатки на конец отчетного года</w:t>
            </w:r>
          </w:p>
        </w:tc>
      </w:tr>
      <w:tr w:rsidR="00797047" w:rsidRPr="00797047">
        <w:tblPrEx>
          <w:tblCellMar>
            <w:top w:w="0" w:type="dxa"/>
            <w:left w:w="0" w:type="dxa"/>
            <w:bottom w:w="0" w:type="dxa"/>
            <w:right w:w="0" w:type="dxa"/>
          </w:tblCellMar>
        </w:tblPrEx>
        <w:trPr>
          <w:trHeight w:val="552"/>
        </w:trPr>
        <w:tc>
          <w:tcPr>
            <w:tcW w:w="377"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6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9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Жұмсалғаны -барлығы</w:t>
            </w:r>
          </w:p>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Израсхо-</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довано - всего</w:t>
            </w:r>
          </w:p>
        </w:tc>
        <w:tc>
          <w:tcPr>
            <w:tcW w:w="155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Барлық көздер тарапынан жіберілгені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Отпущено на сторону из всех источников</w:t>
            </w:r>
          </w:p>
        </w:tc>
        <w:tc>
          <w:tcPr>
            <w:tcW w:w="266"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552"/>
        </w:trPr>
        <w:tc>
          <w:tcPr>
            <w:tcW w:w="377"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6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2"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9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ҚР ұйымдарына және кәсіпорындарына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предприятиям и организациям РК</w:t>
            </w: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халыққа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населению</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экспортқа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на экспорт</w:t>
            </w:r>
          </w:p>
        </w:tc>
        <w:tc>
          <w:tcPr>
            <w:tcW w:w="266"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2"/>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А</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В</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w:t>
            </w: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w:t>
            </w: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4</w:t>
            </w: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5</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6</w:t>
            </w: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7</w:t>
            </w: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Домналық балқыту үшін күлсіз, бірақ дымқыл негіздегі қызу шығару </w:t>
            </w:r>
            <w:r w:rsidRPr="00797047">
              <w:rPr>
                <w:rFonts w:ascii="Times New Roman" w:hAnsi="Times New Roman" w:cs="Times New Roman"/>
                <w:b/>
                <w:bCs/>
                <w:w w:val="75"/>
                <w:sz w:val="28"/>
                <w:szCs w:val="28"/>
              </w:rPr>
              <w:lastRenderedPageBreak/>
              <w:t>мүмкіндігі 23,865 МД/кг астам кокс өндіруге арналған кокстенген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Уголь каменный коксующийся с теплотворной способностью более 23,865 МД/кг на беззольной, но влажной основе для производства кокса для доменной плавки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2</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Күлсіз, бірақ дымқыл негіздегі қызу шығару мүмкіндігі 23,865 МД/кг астам бу өндіруге арналған, сондай-ақ жылытуға қолданылатын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Уголь </w:t>
            </w:r>
            <w:r w:rsidRPr="00797047">
              <w:rPr>
                <w:rFonts w:ascii="Times New Roman" w:hAnsi="Times New Roman" w:cs="Times New Roman"/>
                <w:w w:val="75"/>
                <w:sz w:val="28"/>
                <w:szCs w:val="28"/>
              </w:rPr>
              <w:lastRenderedPageBreak/>
              <w:t>каменный энергетический с теплотворной способностью более 23,865 МД/кг на беззольной, но влажной основе для производства пара, также применяемого для отопления</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3</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Көп күл қалатын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Уголь каменный энергетический с повышенной зольностью</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4</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Тас көмірден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Брикеты, шарики и аналогичные виды топлива твердого, полученные </w:t>
            </w:r>
            <w:r w:rsidRPr="00797047">
              <w:rPr>
                <w:rFonts w:ascii="Times New Roman" w:hAnsi="Times New Roman" w:cs="Times New Roman"/>
                <w:w w:val="75"/>
                <w:sz w:val="28"/>
                <w:szCs w:val="28"/>
              </w:rPr>
              <w:lastRenderedPageBreak/>
              <w:t>из угля каменного</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5</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Лигниттен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Брикеты, шарики и аналогичные виды топлива твердого, полученные из лигнита</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6</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Лигнит (қоңыр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Лигнит (уголь бурый)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7</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Шикі мұнай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Нефть сырая </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8</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Газ конденсаты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Конденсат газовый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9</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Газ тәрізді күйдегі табиғи газ (тауарлық шығарылым)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Газ природный (естественный) в газообразном состоянии </w:t>
            </w:r>
            <w:r w:rsidRPr="00797047">
              <w:rPr>
                <w:rFonts w:ascii="Times New Roman" w:hAnsi="Times New Roman" w:cs="Times New Roman"/>
                <w:w w:val="75"/>
                <w:sz w:val="28"/>
                <w:szCs w:val="28"/>
              </w:rPr>
              <w:lastRenderedPageBreak/>
              <w:t>(товарный выпуск)</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куб. 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10</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Ілеспе мұнай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 нефтяной попутный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куб. 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11</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Тас көмірден, лигниттен немесе шымтезектен алынған кокс және жартылай кокс; ретортты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Кокс и полукокс из угля каменного, лигнита или торфа; уголь ретортный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12</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Ағаш үгінділері және қалдықтары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Опилки и отходы древесные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13</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Ағаш көмір, біріктірілгенді қоса алғанда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Уголь древесный, включая </w:t>
            </w:r>
            <w:r w:rsidRPr="00797047">
              <w:rPr>
                <w:rFonts w:ascii="Times New Roman" w:hAnsi="Times New Roman" w:cs="Times New Roman"/>
                <w:w w:val="75"/>
                <w:sz w:val="28"/>
                <w:szCs w:val="28"/>
              </w:rPr>
              <w:lastRenderedPageBreak/>
              <w:t>агломерированный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14</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Піспекті қозғалтқыштарға арналған авиациялық бензин (айдау температурасы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Бензин авиационный (температура перегонки -30 -220 градусов Целсия) для двигателей авиационных поршневых</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15</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Құрамында 0,013 г/л 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Бензин </w:t>
            </w:r>
            <w:r w:rsidRPr="00797047">
              <w:rPr>
                <w:rFonts w:ascii="Times New Roman" w:hAnsi="Times New Roman" w:cs="Times New Roman"/>
                <w:w w:val="75"/>
                <w:sz w:val="28"/>
                <w:szCs w:val="28"/>
              </w:rPr>
              <w:lastRenderedPageBreak/>
              <w:t>моторный (температура перегонки - 30-220 градусов Цельсия) для двигателей с искровым зажиганием, с содержанием свинца не более 0,013 г/л, без добавок TEL или TML</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16</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Бензин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Топливо реактивное типа бензина</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17</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Керосин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Керосин</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18</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Керосин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Топливо реактивное типа керосина</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19</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Газойльдер (дизельдік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Газойли (топливо дизельное)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20</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Оттық мазут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Мазут </w:t>
            </w:r>
            <w:r w:rsidRPr="00797047">
              <w:rPr>
                <w:rFonts w:ascii="Times New Roman" w:hAnsi="Times New Roman" w:cs="Times New Roman"/>
                <w:w w:val="75"/>
                <w:sz w:val="28"/>
                <w:szCs w:val="28"/>
              </w:rPr>
              <w:lastRenderedPageBreak/>
              <w:t>топочный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w:t>
            </w:r>
            <w:r w:rsidRPr="00797047">
              <w:rPr>
                <w:rFonts w:ascii="Times New Roman" w:hAnsi="Times New Roman" w:cs="Times New Roman"/>
                <w:w w:val="75"/>
                <w:sz w:val="28"/>
                <w:szCs w:val="28"/>
              </w:rPr>
              <w:lastRenderedPageBreak/>
              <w:t>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21</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Тұрмыстық пеш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Топливо печное бытовое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22</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Сұйытылған пропан және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Пропан и бутан сжиженные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23</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Тазартылған газдар, этиленді, пропиленді, бутиленді, бутадиенді қоса және өзге де мұнай газдары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Газы очищенные, включая этилен, пропилен, бутилен, бутадиен и газы нефтяные прочие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24</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Бензинсіздендірілген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 отбензиненный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куб. 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25</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Жағармай (құрамында 70% кем </w:t>
            </w:r>
            <w:r w:rsidRPr="00797047">
              <w:rPr>
                <w:rFonts w:ascii="Times New Roman" w:hAnsi="Times New Roman" w:cs="Times New Roman"/>
                <w:b/>
                <w:bCs/>
                <w:w w:val="75"/>
                <w:sz w:val="28"/>
                <w:szCs w:val="28"/>
              </w:rPr>
              <w:lastRenderedPageBreak/>
              <w:t>емес мұнай өнімдері бар, шикі мұнайды айдаумен алатын сұйық мұнай дистилляттары), мотор майын, техникалық майды, майлайтын майды қоса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Масло смазочное (дистилляты нефтяные жидкие, содержащие не менее 70% нефтепродуктов, получаемые перегонкой сырой нефти), включая масло моторное, масло техническое, масло смазывающее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w:t>
            </w:r>
            <w:r w:rsidRPr="00797047">
              <w:rPr>
                <w:rFonts w:ascii="Times New Roman" w:hAnsi="Times New Roman" w:cs="Times New Roman"/>
                <w:w w:val="75"/>
                <w:sz w:val="28"/>
                <w:szCs w:val="28"/>
              </w:rPr>
              <w:lastRenderedPageBreak/>
              <w:t>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26</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Мұнай және тақта тасты битумдар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Битум нефтяной и сланцевый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27</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Мұнай және </w:t>
            </w:r>
            <w:r w:rsidRPr="00797047">
              <w:rPr>
                <w:rFonts w:ascii="Times New Roman" w:hAnsi="Times New Roman" w:cs="Times New Roman"/>
                <w:b/>
                <w:bCs/>
                <w:w w:val="75"/>
                <w:sz w:val="28"/>
                <w:szCs w:val="28"/>
              </w:rPr>
              <w:lastRenderedPageBreak/>
              <w:t>тақта тасты кокс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Кокс нефтяной и сланцевый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w:t>
            </w:r>
            <w:r w:rsidRPr="00797047">
              <w:rPr>
                <w:rFonts w:ascii="Times New Roman" w:hAnsi="Times New Roman" w:cs="Times New Roman"/>
                <w:b/>
                <w:bCs/>
                <w:w w:val="75"/>
                <w:sz w:val="28"/>
                <w:szCs w:val="28"/>
              </w:rPr>
              <w:lastRenderedPageBreak/>
              <w:t>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28</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Домналық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 доменный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куб. 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29</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Кокс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 коксовый</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куб. 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30</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Мұнай өңдеуші зауыттарда айдау арқылы алынған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Газ, полученный перегонкой на нефтеперерабатывающих заводах</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куб. м.</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31</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Битуминозды немесе мұнайлы тақта тастар, битуминозды құм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Сланцы </w:t>
            </w:r>
            <w:r w:rsidRPr="00797047">
              <w:rPr>
                <w:rFonts w:ascii="Times New Roman" w:hAnsi="Times New Roman" w:cs="Times New Roman"/>
                <w:w w:val="75"/>
                <w:sz w:val="28"/>
                <w:szCs w:val="28"/>
              </w:rPr>
              <w:lastRenderedPageBreak/>
              <w:t>битуминозные или нефтеносные, пески битуминозные</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32</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Тас көмірден, лигниттен немесе шымтезектен айдау арқылы алынатын шайырлар (хош иісті және алифатиялық құраушылардан тұратын қоспалар)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Смолы (смеси, состоящие из ароматических и алифатических составляющих), получаемые путем перегонки из угля каменного, лигнита или торфа</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33</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 xml:space="preserve">Мұнай-химия процесстеріне арналған жеңіл мұнай </w:t>
            </w:r>
            <w:r w:rsidRPr="00797047">
              <w:rPr>
                <w:rFonts w:ascii="Times New Roman" w:hAnsi="Times New Roman" w:cs="Times New Roman"/>
                <w:b/>
                <w:bCs/>
                <w:w w:val="75"/>
                <w:sz w:val="28"/>
                <w:szCs w:val="28"/>
              </w:rPr>
              <w:lastRenderedPageBreak/>
              <w:t>дистиллятары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Дистилляты нефтяные легкие для процессов нефтехимии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34</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Басқа топтамаларға енгізілмеген, мұнайды айдаудың өзге де орташа өнімдері, орташа мұнай дистиллятары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Продукты перегонки нефти средние прочие, дистилляты нефтяные средние, не включенные в другие группировки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35</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Құрамында май, қант және крахмал бар дақылдардан алынатын биоотын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Биотопливо, получаемое из культур маслосодержащих, сахаросодер</w:t>
            </w:r>
            <w:r w:rsidRPr="00797047">
              <w:rPr>
                <w:rFonts w:ascii="Times New Roman" w:hAnsi="Times New Roman" w:cs="Times New Roman"/>
                <w:w w:val="75"/>
                <w:sz w:val="28"/>
                <w:szCs w:val="28"/>
              </w:rPr>
              <w:lastRenderedPageBreak/>
              <w:t>жащих и крахмалосодержащих</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тонн</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36</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Электроэнергия</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кВт.ч</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37</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75"/>
                <w:sz w:val="28"/>
                <w:szCs w:val="28"/>
              </w:rPr>
            </w:pPr>
            <w:r w:rsidRPr="00797047">
              <w:rPr>
                <w:rFonts w:ascii="Times New Roman" w:hAnsi="Times New Roman" w:cs="Times New Roman"/>
                <w:b/>
                <w:bCs/>
                <w:w w:val="75"/>
                <w:sz w:val="28"/>
                <w:szCs w:val="28"/>
              </w:rPr>
              <w:t>Жылу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Теплоэнергия</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Гкал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Гкал</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38</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Су электр станциялары өндірген су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Гидроэлектроэнергия, произведенная гидроэлектростанциями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кВт.ч</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39</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Жел электр станциялары өндірген жел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Электроэнергия ветровая, произведенная ветровыми электростанциями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кВт.ч</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40</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Күн электр станциялары өндірген күн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Электроэнер</w:t>
            </w:r>
            <w:r w:rsidRPr="00797047">
              <w:rPr>
                <w:rFonts w:ascii="Times New Roman" w:hAnsi="Times New Roman" w:cs="Times New Roman"/>
                <w:w w:val="75"/>
                <w:sz w:val="28"/>
                <w:szCs w:val="28"/>
              </w:rPr>
              <w:lastRenderedPageBreak/>
              <w:t>гия солнечная, произведенная солнечными электростанциями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lastRenderedPageBreak/>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 xml:space="preserve">тыс. </w:t>
            </w:r>
            <w:r w:rsidRPr="00797047">
              <w:rPr>
                <w:rFonts w:ascii="Times New Roman" w:hAnsi="Times New Roman" w:cs="Times New Roman"/>
                <w:w w:val="75"/>
                <w:sz w:val="28"/>
                <w:szCs w:val="28"/>
              </w:rPr>
              <w:lastRenderedPageBreak/>
              <w:t>кВт.ч</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lastRenderedPageBreak/>
              <w:t>41</w:t>
            </w:r>
          </w:p>
        </w:tc>
        <w:tc>
          <w:tcPr>
            <w:tcW w:w="126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Геотермалды электр станциялары өндірген геотермалды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Электроэнергия геотермальная, произведенная геотермальными электростанциями</w:t>
            </w:r>
          </w:p>
        </w:tc>
        <w:tc>
          <w:tcPr>
            <w:tcW w:w="4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75"/>
                <w:sz w:val="28"/>
                <w:szCs w:val="28"/>
              </w:rPr>
            </w:pPr>
            <w:r w:rsidRPr="00797047">
              <w:rPr>
                <w:rFonts w:ascii="Times New Roman" w:hAnsi="Times New Roman" w:cs="Times New Roman"/>
                <w:w w:val="7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75"/>
                <w:sz w:val="28"/>
                <w:szCs w:val="28"/>
              </w:rPr>
              <w:t>тыс. кВт.ч</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3. Отынның және энергияның аймақ аралық орын ауыстырылуы туралы ақпаратты көрсетіңіз (1-бөлімнің 3-бағанын және 2-бөлімнің 2-бағанын толтырған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по межрегиональным перетокам топлива и энергии (заполняется предприятиями которые заполнили графу 3 раздела 1 и графу 2 раздела 2)</w:t>
      </w:r>
    </w:p>
    <w:tbl>
      <w:tblPr>
        <w:tblW w:w="0" w:type="auto"/>
        <w:tblInd w:w="28" w:type="dxa"/>
        <w:tblLayout w:type="fixed"/>
        <w:tblCellMar>
          <w:left w:w="0" w:type="dxa"/>
          <w:right w:w="0" w:type="dxa"/>
        </w:tblCellMar>
        <w:tblLook w:val="0000" w:firstRow="0" w:lastRow="0" w:firstColumn="0" w:lastColumn="0" w:noHBand="0" w:noVBand="0"/>
      </w:tblPr>
      <w:tblGrid>
        <w:gridCol w:w="400"/>
        <w:gridCol w:w="1094"/>
        <w:gridCol w:w="561"/>
        <w:gridCol w:w="397"/>
        <w:gridCol w:w="397"/>
        <w:gridCol w:w="397"/>
        <w:gridCol w:w="397"/>
        <w:gridCol w:w="397"/>
        <w:gridCol w:w="397"/>
        <w:gridCol w:w="396"/>
        <w:gridCol w:w="434"/>
      </w:tblGrid>
      <w:tr w:rsidR="00797047" w:rsidRPr="00797047">
        <w:tblPrEx>
          <w:tblCellMar>
            <w:top w:w="0" w:type="dxa"/>
            <w:left w:w="0" w:type="dxa"/>
            <w:bottom w:w="0" w:type="dxa"/>
            <w:right w:w="0" w:type="dxa"/>
          </w:tblCellMar>
        </w:tblPrEx>
        <w:trPr>
          <w:trHeight w:val="545"/>
        </w:trPr>
        <w:tc>
          <w:tcPr>
            <w:tcW w:w="40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Жол</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строки</w:t>
            </w:r>
          </w:p>
        </w:tc>
        <w:tc>
          <w:tcPr>
            <w:tcW w:w="109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Отын және энергия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Виды топлива и энергии</w:t>
            </w:r>
          </w:p>
        </w:tc>
        <w:tc>
          <w:tcPr>
            <w:tcW w:w="56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Өлшем</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бірлігі</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Единица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измерения</w:t>
            </w:r>
          </w:p>
        </w:tc>
        <w:tc>
          <w:tcPr>
            <w:tcW w:w="1588"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ҚР ұйымдарынан және кәсіпорындарынан түскені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Поступление от предприятий и организаций РК</w:t>
            </w:r>
          </w:p>
        </w:tc>
        <w:tc>
          <w:tcPr>
            <w:tcW w:w="1624" w:type="dxa"/>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ҚР ұйымдарына және кәсіпорындарына жіберілгені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Отпущено предприятиям и организациям РК</w:t>
            </w:r>
          </w:p>
        </w:tc>
      </w:tr>
      <w:tr w:rsidR="00797047" w:rsidRPr="00797047">
        <w:tblPrEx>
          <w:tblCellMar>
            <w:top w:w="0" w:type="dxa"/>
            <w:left w:w="0" w:type="dxa"/>
            <w:bottom w:w="0" w:type="dxa"/>
            <w:right w:w="0" w:type="dxa"/>
          </w:tblCellMar>
        </w:tblPrEx>
        <w:trPr>
          <w:trHeight w:val="667"/>
        </w:trPr>
        <w:tc>
          <w:tcPr>
            <w:tcW w:w="40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94"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түскені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поступило</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облыс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область</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vertAlign w:val="superscript"/>
              </w:rPr>
            </w:pPr>
            <w:r w:rsidRPr="00797047">
              <w:rPr>
                <w:rFonts w:ascii="Times New Roman" w:hAnsi="Times New Roman" w:cs="Times New Roman"/>
                <w:b/>
                <w:bCs/>
                <w:w w:val="85"/>
                <w:sz w:val="28"/>
                <w:szCs w:val="28"/>
              </w:rPr>
              <w:t>ӘАОЖ</w:t>
            </w:r>
            <w:r w:rsidRPr="00797047">
              <w:rPr>
                <w:rFonts w:ascii="Times New Roman" w:hAnsi="Times New Roman" w:cs="Times New Roman"/>
                <w:w w:val="85"/>
                <w:sz w:val="28"/>
                <w:szCs w:val="28"/>
              </w:rPr>
              <w:t xml:space="preserve"> </w:t>
            </w:r>
            <w:r w:rsidRPr="00797047">
              <w:rPr>
                <w:rFonts w:ascii="Times New Roman" w:hAnsi="Times New Roman" w:cs="Times New Roman"/>
                <w:b/>
                <w:bCs/>
                <w:w w:val="85"/>
                <w:sz w:val="28"/>
                <w:szCs w:val="28"/>
              </w:rPr>
              <w:t>коды</w:t>
            </w:r>
            <w:r w:rsidRPr="00797047">
              <w:rPr>
                <w:rFonts w:ascii="Times New Roman" w:hAnsi="Times New Roman" w:cs="Times New Roman"/>
                <w:b/>
                <w:bCs/>
                <w:w w:val="85"/>
                <w:sz w:val="28"/>
                <w:szCs w:val="28"/>
                <w:vertAlign w:val="superscript"/>
              </w:rPr>
              <w:t>2</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КАТО</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БСН</w:t>
            </w:r>
            <w:r w:rsidRPr="00797047">
              <w:rPr>
                <w:rFonts w:ascii="Times New Roman" w:hAnsi="Times New Roman" w:cs="Times New Roman"/>
                <w:b/>
                <w:bCs/>
                <w:w w:val="85"/>
                <w:sz w:val="28"/>
                <w:szCs w:val="28"/>
                <w:vertAlign w:val="superscript"/>
              </w:rPr>
              <w:t>3</w:t>
            </w:r>
            <w:r w:rsidRPr="00797047">
              <w:rPr>
                <w:rFonts w:ascii="Times New Roman" w:hAnsi="Times New Roman" w:cs="Times New Roman"/>
                <w:b/>
                <w:bCs/>
                <w:w w:val="85"/>
                <w:sz w:val="28"/>
                <w:szCs w:val="28"/>
              </w:rPr>
              <w:t>/ЖСН</w:t>
            </w:r>
            <w:r w:rsidRPr="00797047">
              <w:rPr>
                <w:rFonts w:ascii="Times New Roman" w:hAnsi="Times New Roman" w:cs="Times New Roman"/>
                <w:b/>
                <w:bCs/>
                <w:w w:val="85"/>
                <w:sz w:val="28"/>
                <w:szCs w:val="28"/>
                <w:vertAlign w:val="superscript"/>
              </w:rPr>
              <w:t>4</w:t>
            </w:r>
            <w:r w:rsidRPr="00797047">
              <w:rPr>
                <w:rFonts w:ascii="Times New Roman" w:hAnsi="Times New Roman" w:cs="Times New Roman"/>
                <w:b/>
                <w:bCs/>
                <w:w w:val="85"/>
                <w:sz w:val="28"/>
                <w:szCs w:val="28"/>
              </w:rPr>
              <w:t xml:space="preserve">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БИН/ИИН</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жіберілгені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отпущено</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облыс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область</w:t>
            </w: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ӘАОЖ</w:t>
            </w:r>
            <w:r w:rsidRPr="00797047">
              <w:rPr>
                <w:rFonts w:ascii="Times New Roman" w:hAnsi="Times New Roman" w:cs="Times New Roman"/>
                <w:w w:val="85"/>
                <w:sz w:val="28"/>
                <w:szCs w:val="28"/>
              </w:rPr>
              <w:t xml:space="preserve">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КАТО</w:t>
            </w:r>
          </w:p>
        </w:tc>
        <w:tc>
          <w:tcPr>
            <w:tcW w:w="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БСН/ЖСН 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БИН/ИИН</w:t>
            </w:r>
          </w:p>
        </w:tc>
      </w:tr>
      <w:tr w:rsidR="00797047" w:rsidRPr="00797047">
        <w:tblPrEx>
          <w:tblCellMar>
            <w:top w:w="0" w:type="dxa"/>
            <w:left w:w="0" w:type="dxa"/>
            <w:bottom w:w="0" w:type="dxa"/>
            <w:right w:w="0" w:type="dxa"/>
          </w:tblCellMar>
        </w:tblPrEx>
        <w:trPr>
          <w:trHeight w:val="189"/>
        </w:trPr>
        <w:tc>
          <w:tcPr>
            <w:tcW w:w="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А</w:t>
            </w: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w:t>
            </w: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r>
      <w:tr w:rsidR="00797047" w:rsidRPr="00797047">
        <w:tblPrEx>
          <w:tblCellMar>
            <w:top w:w="0" w:type="dxa"/>
            <w:left w:w="0" w:type="dxa"/>
            <w:bottom w:w="0" w:type="dxa"/>
            <w:right w:w="0" w:type="dxa"/>
          </w:tblCellMar>
        </w:tblPrEx>
        <w:trPr>
          <w:trHeight w:val="60"/>
        </w:trPr>
        <w:tc>
          <w:tcPr>
            <w:tcW w:w="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4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vertAlign w:val="superscript"/>
        </w:rPr>
        <w:t xml:space="preserve">2 </w:t>
      </w:r>
      <w:r w:rsidRPr="00797047">
        <w:rPr>
          <w:rFonts w:ascii="Times New Roman" w:hAnsi="Times New Roman" w:cs="Times New Roman"/>
          <w:b/>
          <w:bCs/>
          <w:w w:val="95"/>
          <w:sz w:val="28"/>
          <w:szCs w:val="28"/>
        </w:rPr>
        <w:t>ӘАОЖ коды – Әкімшілік-аумақтық объектілер жіктеуіші.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Код КАТО – Классификатор административно-территориальных объектов.</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vertAlign w:val="superscript"/>
        </w:rPr>
        <w:t>3</w:t>
      </w:r>
      <w:r w:rsidRPr="00797047">
        <w:rPr>
          <w:rFonts w:ascii="Times New Roman" w:hAnsi="Times New Roman" w:cs="Times New Roman"/>
          <w:b/>
          <w:bCs/>
          <w:w w:val="95"/>
          <w:sz w:val="28"/>
          <w:szCs w:val="28"/>
        </w:rPr>
        <w:t xml:space="preserve"> Мұнда және бұдан әрі БСН – Бизнес-сәйкестендіру нөмірі.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Здесь и далее БИН – Бизнес-идентификационный номер.</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vertAlign w:val="superscript"/>
        </w:rPr>
        <w:t>4</w:t>
      </w:r>
      <w:r w:rsidRPr="00797047">
        <w:rPr>
          <w:rFonts w:ascii="Times New Roman" w:hAnsi="Times New Roman" w:cs="Times New Roman"/>
          <w:b/>
          <w:bCs/>
          <w:w w:val="95"/>
          <w:sz w:val="28"/>
          <w:szCs w:val="28"/>
        </w:rPr>
        <w:t xml:space="preserve"> Мұнда және бұдан әрі ЖСН – Жеке сәйкестендіру нөмірі.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Здесь и далее ИИН – Индивидуальный идентификационный номер.</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Қажет болған жағдайда қосымша беттерде жалғастырыңыз.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При необходимости продолжите на дополнительных листах.</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vertAlign w:val="superscript"/>
        </w:rPr>
        <w:t>5</w:t>
      </w:r>
      <w:r w:rsidRPr="00797047">
        <w:rPr>
          <w:rFonts w:ascii="Times New Roman" w:hAnsi="Times New Roman" w:cs="Times New Roman"/>
          <w:b/>
          <w:bCs/>
          <w:w w:val="95"/>
          <w:sz w:val="28"/>
          <w:szCs w:val="28"/>
        </w:rPr>
        <w:t xml:space="preserve">. Отын мен энергия пайдалану туралы ақпаратты көрсетіңіз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Укажите информацию об использовании топлива и энергии </w:t>
      </w:r>
    </w:p>
    <w:tbl>
      <w:tblPr>
        <w:tblW w:w="0" w:type="auto"/>
        <w:tblInd w:w="28" w:type="dxa"/>
        <w:tblLayout w:type="fixed"/>
        <w:tblCellMar>
          <w:left w:w="0" w:type="dxa"/>
          <w:right w:w="0" w:type="dxa"/>
        </w:tblCellMar>
        <w:tblLook w:val="0000" w:firstRow="0" w:lastRow="0" w:firstColumn="0" w:lastColumn="0" w:noHBand="0" w:noVBand="0"/>
      </w:tblPr>
      <w:tblGrid>
        <w:gridCol w:w="380"/>
        <w:gridCol w:w="1361"/>
        <w:gridCol w:w="361"/>
        <w:gridCol w:w="289"/>
        <w:gridCol w:w="285"/>
        <w:gridCol w:w="305"/>
        <w:gridCol w:w="546"/>
        <w:gridCol w:w="304"/>
        <w:gridCol w:w="284"/>
        <w:gridCol w:w="283"/>
        <w:gridCol w:w="284"/>
        <w:gridCol w:w="585"/>
      </w:tblGrid>
      <w:tr w:rsidR="00797047" w:rsidRPr="00797047">
        <w:tblPrEx>
          <w:tblCellMar>
            <w:top w:w="0" w:type="dxa"/>
            <w:left w:w="0" w:type="dxa"/>
            <w:bottom w:w="0" w:type="dxa"/>
            <w:right w:w="0" w:type="dxa"/>
          </w:tblCellMar>
        </w:tblPrEx>
        <w:trPr>
          <w:trHeight w:val="60"/>
        </w:trPr>
        <w:tc>
          <w:tcPr>
            <w:tcW w:w="380"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Жол</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строки</w:t>
            </w:r>
          </w:p>
        </w:tc>
        <w:tc>
          <w:tcPr>
            <w:tcW w:w="136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Отын және энергия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Виды топлива и энергии</w:t>
            </w:r>
          </w:p>
        </w:tc>
        <w:tc>
          <w:tcPr>
            <w:tcW w:w="36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Өлшем бірлігі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Единица измерения</w:t>
            </w:r>
          </w:p>
        </w:tc>
        <w:tc>
          <w:tcPr>
            <w:tcW w:w="289"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Жұмсалғаны -барлығы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Израсходовано - всего</w:t>
            </w:r>
          </w:p>
        </w:tc>
        <w:tc>
          <w:tcPr>
            <w:tcW w:w="2007" w:type="dxa"/>
            <w:gridSpan w:val="6"/>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том числе:</w:t>
            </w:r>
          </w:p>
        </w:tc>
        <w:tc>
          <w:tcPr>
            <w:tcW w:w="869"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2 бағанда көрсетілген энергия мен отын энергетикалық қондырғыларда өндірілген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Произведено на энергетических установках за счет топлива и энергии</w:t>
            </w:r>
            <w:r w:rsidRPr="00797047">
              <w:rPr>
                <w:rFonts w:ascii="Times New Roman" w:hAnsi="Times New Roman" w:cs="Times New Roman"/>
                <w:w w:val="85"/>
                <w:sz w:val="28"/>
                <w:szCs w:val="28"/>
              </w:rPr>
              <w:lastRenderedPageBreak/>
              <w:t>, приведенного в графе 2</w:t>
            </w:r>
          </w:p>
        </w:tc>
      </w:tr>
      <w:tr w:rsidR="00797047" w:rsidRPr="00797047">
        <w:tblPrEx>
          <w:tblCellMar>
            <w:top w:w="0" w:type="dxa"/>
            <w:left w:w="0" w:type="dxa"/>
            <w:bottom w:w="0" w:type="dxa"/>
            <w:right w:w="0" w:type="dxa"/>
          </w:tblCellMar>
        </w:tblPrEx>
        <w:trPr>
          <w:trHeight w:val="60"/>
        </w:trPr>
        <w:tc>
          <w:tcPr>
            <w:tcW w:w="38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және жылу энергиясын өндіру үшін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на производство электрической и тепловой энергии</w:t>
            </w:r>
          </w:p>
        </w:tc>
        <w:tc>
          <w:tcPr>
            <w:tcW w:w="851"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шикізат ретінде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качестве сырья</w:t>
            </w:r>
          </w:p>
        </w:tc>
        <w:tc>
          <w:tcPr>
            <w:tcW w:w="30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отынға қажетті емес материал түрінде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качестве материала на нетопливные нужды</w:t>
            </w:r>
          </w:p>
        </w:tc>
        <w:tc>
          <w:tcPr>
            <w:tcW w:w="567"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өз қажеттілігі үшін энергия түрінде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качестве энергии на собственные нужды</w:t>
            </w:r>
          </w:p>
        </w:tc>
        <w:tc>
          <w:tcPr>
            <w:tcW w:w="869" w:type="dxa"/>
            <w:gridSpan w:val="2"/>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005"/>
        </w:trPr>
        <w:tc>
          <w:tcPr>
            <w:tcW w:w="38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отынның басқа түрлеріне өндеу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на переработку в другие виды топлива</w:t>
            </w:r>
          </w:p>
        </w:tc>
        <w:tc>
          <w:tcPr>
            <w:tcW w:w="54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мұнай–химия және химиялық өндірісіне және отындық емес басқада өнім өндіру үшін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на производство химической, нефтехимической и другой нетопливной продукции</w:t>
            </w:r>
          </w:p>
        </w:tc>
        <w:tc>
          <w:tcPr>
            <w:tcW w:w="304"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67" w:type="dxa"/>
            <w:gridSpan w:val="2"/>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9" w:type="dxa"/>
            <w:gridSpan w:val="2"/>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905"/>
        </w:trPr>
        <w:tc>
          <w:tcPr>
            <w:tcW w:w="380"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3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6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всего</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көлік қажеттілігі үшін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на нужды транспорта</w:t>
            </w: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электроэнергия, 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электроэнергии тыс. кВт.ч</w:t>
            </w: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жылу энергия</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Гкал</w:t>
            </w:r>
          </w:p>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w w:val="85"/>
                <w:sz w:val="28"/>
                <w:szCs w:val="28"/>
              </w:rPr>
              <w:t>тепловой энергии,</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Гкал</w:t>
            </w:r>
          </w:p>
        </w:tc>
      </w:tr>
      <w:tr w:rsidR="00797047" w:rsidRPr="00797047">
        <w:tblPrEx>
          <w:tblCellMar>
            <w:top w:w="0" w:type="dxa"/>
            <w:left w:w="0" w:type="dxa"/>
            <w:bottom w:w="0" w:type="dxa"/>
            <w:right w:w="0" w:type="dxa"/>
          </w:tblCellMar>
        </w:tblPrEx>
        <w:trPr>
          <w:trHeight w:val="136"/>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А</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Домналық балқыту үшін күлсіз, бірақ дымқыл негіздегі қызу шығару мүмкіндігі 23,865 МД/кг астам кокс өндіруге арналған кокстенген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каменный коксующийся с теплотворной способностью более 23,865 МД/кг на беззольной, но влажной основе для производства кокса для доменной плавки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Күлсіз, бірақ дымқыл негізіндегі қызу шығару мүмкіндігі 23,865 МД/кг астам бу өндіруге арналған, сондай-ақ жылытуға қолданылатын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каменный энергетический с теплотворной способностью более 23,865 МД/кг на беззольной, но влажной основе для производства пара, также применяемого для отопления</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Көп күл қалатын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Уголь каменный </w:t>
            </w:r>
            <w:r w:rsidRPr="00797047">
              <w:rPr>
                <w:rFonts w:ascii="Times New Roman" w:hAnsi="Times New Roman" w:cs="Times New Roman"/>
                <w:w w:val="85"/>
                <w:sz w:val="28"/>
                <w:szCs w:val="28"/>
              </w:rPr>
              <w:lastRenderedPageBreak/>
              <w:t>энергетический с повышенной зольностью</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4</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Брикеты, шарики и аналогичные виды топлива твердого, полученные из угля каменного</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Лигниттен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Брикеты, шарики и аналогичные виды топлива твердого, полученные из лигнита</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Лигнит </w:t>
            </w:r>
            <w:r w:rsidRPr="00797047">
              <w:rPr>
                <w:rFonts w:ascii="Times New Roman" w:hAnsi="Times New Roman" w:cs="Times New Roman"/>
                <w:b/>
                <w:bCs/>
                <w:w w:val="85"/>
                <w:sz w:val="28"/>
                <w:szCs w:val="28"/>
              </w:rPr>
              <w:lastRenderedPageBreak/>
              <w:t>(қоңыр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Лигнит (уголь бурый)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w:t>
            </w:r>
            <w:r w:rsidRPr="00797047">
              <w:rPr>
                <w:rFonts w:ascii="Times New Roman" w:hAnsi="Times New Roman" w:cs="Times New Roman"/>
                <w:b/>
                <w:bCs/>
                <w:w w:val="85"/>
                <w:sz w:val="28"/>
                <w:szCs w:val="28"/>
              </w:rPr>
              <w:lastRenderedPageBreak/>
              <w:t>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7</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Шикі мұнай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Нефть сырая </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конденсаты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Конденсат газовый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тәрізді күйдегі табиғи газ (тауарлық шығарылым)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природный (естественный) в газообразном состоянии (товарный выпуск)</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10</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Ілеспе мұнай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нефтяной попутный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11</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Тас көмірден, </w:t>
            </w:r>
            <w:r w:rsidRPr="00797047">
              <w:rPr>
                <w:rFonts w:ascii="Times New Roman" w:hAnsi="Times New Roman" w:cs="Times New Roman"/>
                <w:b/>
                <w:bCs/>
                <w:w w:val="85"/>
                <w:sz w:val="28"/>
                <w:szCs w:val="28"/>
              </w:rPr>
              <w:lastRenderedPageBreak/>
              <w:t>лигниттен немесе шымтезектен алынған кокс және жартылай кокс; ретортты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и полукокс из угля каменного, лигнита или торфа; уголь ретортный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w:t>
            </w:r>
            <w:r w:rsidRPr="00797047">
              <w:rPr>
                <w:rFonts w:ascii="Times New Roman" w:hAnsi="Times New Roman" w:cs="Times New Roman"/>
                <w:b/>
                <w:bCs/>
                <w:w w:val="85"/>
                <w:sz w:val="28"/>
                <w:szCs w:val="28"/>
              </w:rPr>
              <w:lastRenderedPageBreak/>
              <w:t>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12</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Ағаш үгінділері және қалдықтары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Опилки и отходы древесные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13</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Ағаш көмір, біріктірілгенді қоса алғанда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древесный, включая агломерированный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14</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Піспекті қозғалтқыштарға арналған авиациялық бензин (айдау температурасы -30-220 Цельсий </w:t>
            </w:r>
            <w:r w:rsidRPr="00797047">
              <w:rPr>
                <w:rFonts w:ascii="Times New Roman" w:hAnsi="Times New Roman" w:cs="Times New Roman"/>
                <w:b/>
                <w:bCs/>
                <w:w w:val="85"/>
                <w:sz w:val="28"/>
                <w:szCs w:val="28"/>
              </w:rPr>
              <w:lastRenderedPageBreak/>
              <w:t>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Бензин авиационный (температура перегонки -30 -220 градусов Целсия) для двигателей авиационных поршневых</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15</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Құрамында 0,013 г/л 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Бензин моторный (температура перегонки - 30-220 градусов Цельсия) для двигателей с искровым зажиганием, </w:t>
            </w:r>
            <w:r w:rsidRPr="00797047">
              <w:rPr>
                <w:rFonts w:ascii="Times New Roman" w:hAnsi="Times New Roman" w:cs="Times New Roman"/>
                <w:w w:val="85"/>
                <w:sz w:val="28"/>
                <w:szCs w:val="28"/>
              </w:rPr>
              <w:lastRenderedPageBreak/>
              <w:t>с содержанием свинца не более 0,013 г/л, без добавок TEL или TML</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16</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бензина</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17</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Керосин</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18</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керосина</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19</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Газойльдер (дизельдік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Газойли (топливо дизельное)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20</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Оттық мазут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Мазут топочный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21</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Тұрмыстық пеш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Топливо печное </w:t>
            </w:r>
            <w:r w:rsidRPr="00797047">
              <w:rPr>
                <w:rFonts w:ascii="Times New Roman" w:hAnsi="Times New Roman" w:cs="Times New Roman"/>
                <w:w w:val="85"/>
                <w:sz w:val="28"/>
                <w:szCs w:val="28"/>
              </w:rPr>
              <w:lastRenderedPageBreak/>
              <w:t>бытовое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w:t>
            </w:r>
            <w:r w:rsidRPr="00797047">
              <w:rPr>
                <w:rFonts w:ascii="Times New Roman" w:hAnsi="Times New Roman" w:cs="Times New Roman"/>
                <w:w w:val="85"/>
                <w:sz w:val="28"/>
                <w:szCs w:val="28"/>
              </w:rPr>
              <w:lastRenderedPageBreak/>
              <w:t>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22</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Сұйытылған пропан және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Пропан и бутан сжиженные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23</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Тазартылған газдар, этиленді, пропиленді, бутиленді, бутадиенді қоса және өзге де мұнай газдары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Газы очищенные, включая этилен, пропилен, бутилен, бутадиен и газы нефтяные прочие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24</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Бензинсіздендірілген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отбензиненный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25</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Жағармай (құрамында 70% кем емес мұнай </w:t>
            </w:r>
            <w:r w:rsidRPr="00797047">
              <w:rPr>
                <w:rFonts w:ascii="Times New Roman" w:hAnsi="Times New Roman" w:cs="Times New Roman"/>
                <w:b/>
                <w:bCs/>
                <w:w w:val="85"/>
                <w:sz w:val="28"/>
                <w:szCs w:val="28"/>
              </w:rPr>
              <w:lastRenderedPageBreak/>
              <w:t>өнімдері бар, шикі мұнайды айдаумен алатын сұйық мұнай дистилляттары), мотор майын, техникалық майды, майлайтын майды қоса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Масло смазочное (дистилляты нефтяные жидкие, содержащие не менее 70% нефтепродуктов, получаемые перегонкой сырой нефти), включая масло моторное, масло техническое, масло смазывающее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w:t>
            </w:r>
            <w:r w:rsidRPr="00797047">
              <w:rPr>
                <w:rFonts w:ascii="Times New Roman" w:hAnsi="Times New Roman" w:cs="Times New Roman"/>
                <w:w w:val="85"/>
                <w:sz w:val="28"/>
                <w:szCs w:val="28"/>
              </w:rPr>
              <w:lastRenderedPageBreak/>
              <w:t>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26</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битумдар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Битум нефтяной и сланцевый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27</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Мұнай </w:t>
            </w:r>
            <w:r w:rsidRPr="00797047">
              <w:rPr>
                <w:rFonts w:ascii="Times New Roman" w:hAnsi="Times New Roman" w:cs="Times New Roman"/>
                <w:b/>
                <w:bCs/>
                <w:w w:val="85"/>
                <w:sz w:val="28"/>
                <w:szCs w:val="28"/>
              </w:rPr>
              <w:lastRenderedPageBreak/>
              <w:t>және тақта тасты кокс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нефтяной и сланцевый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w:t>
            </w:r>
            <w:r w:rsidRPr="00797047">
              <w:rPr>
                <w:rFonts w:ascii="Times New Roman" w:hAnsi="Times New Roman" w:cs="Times New Roman"/>
                <w:b/>
                <w:bCs/>
                <w:w w:val="85"/>
                <w:sz w:val="28"/>
                <w:szCs w:val="28"/>
              </w:rPr>
              <w:lastRenderedPageBreak/>
              <w:t>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28</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Домналық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доменный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29</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коксовый</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792"/>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30</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өңдеуші зауыттарда айдау арқылы алынған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полученный перегонкой на нефтеперерабатывающи</w:t>
            </w:r>
            <w:r w:rsidRPr="00797047">
              <w:rPr>
                <w:rFonts w:ascii="Times New Roman" w:hAnsi="Times New Roman" w:cs="Times New Roman"/>
                <w:w w:val="85"/>
                <w:sz w:val="28"/>
                <w:szCs w:val="28"/>
              </w:rPr>
              <w:lastRenderedPageBreak/>
              <w:t>х заводах</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814"/>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31</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Битуминозды немесе мұнайлы тақта тастар, битуминозды құм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Сланцы битуминозные или нефтеносные, пески битуминозные</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641"/>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32</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лигниттен немесе шымтезектен айдау арқылы алынатын шайырлар (хош иісті және алифатиялық құраушылардан тұратын қоспалар)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Смолы (смеси, состоящие из ароматических и алифатических составляющих), получаемые </w:t>
            </w:r>
            <w:r w:rsidRPr="00797047">
              <w:rPr>
                <w:rFonts w:ascii="Times New Roman" w:hAnsi="Times New Roman" w:cs="Times New Roman"/>
                <w:w w:val="85"/>
                <w:sz w:val="28"/>
                <w:szCs w:val="28"/>
              </w:rPr>
              <w:lastRenderedPageBreak/>
              <w:t>путем перегонки из угля каменного, лигнита или торфа</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33</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Мұнай-химия процесстеріне арналған жеңіл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Дистилляты нефтяные легкие для процессов нефтехимии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34</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Басқа топтамаларға енгізілмеген, мұнайды айдаудың өзге де орташа өнімдері, орташа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Продукты перегонки нефти средние прочие, дистилляты нефтяные средние, не включенные в другие группировк</w:t>
            </w:r>
            <w:r w:rsidRPr="00797047">
              <w:rPr>
                <w:rFonts w:ascii="Times New Roman" w:hAnsi="Times New Roman" w:cs="Times New Roman"/>
                <w:w w:val="85"/>
                <w:sz w:val="28"/>
                <w:szCs w:val="28"/>
              </w:rPr>
              <w:lastRenderedPageBreak/>
              <w:t>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35</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Құрамында май, қант және крахмал бар дақылдардан алынатын биоотын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Биотопливо, получаемое из культур маслосодержащих, сахаросодержащих и крахмалосодержащих</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36</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37</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Жылу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Теплоэнергия</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Гкал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Гкал</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38</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Су электр станциялары өндірген су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Гидроэлектроэнергия, произведенная гидроэлектростанциями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39</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Жел электр станциялар</w:t>
            </w:r>
            <w:r w:rsidRPr="00797047">
              <w:rPr>
                <w:rFonts w:ascii="Times New Roman" w:hAnsi="Times New Roman" w:cs="Times New Roman"/>
                <w:w w:val="85"/>
                <w:sz w:val="28"/>
                <w:szCs w:val="28"/>
              </w:rPr>
              <w:lastRenderedPageBreak/>
              <w:t>ы өндірген жел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ветровая, произведенная ветровыми электростанциями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lastRenderedPageBreak/>
              <w:t xml:space="preserve">мың </w:t>
            </w:r>
            <w:r w:rsidRPr="00797047">
              <w:rPr>
                <w:rFonts w:ascii="Times New Roman" w:hAnsi="Times New Roman" w:cs="Times New Roman"/>
                <w:w w:val="85"/>
                <w:sz w:val="28"/>
                <w:szCs w:val="28"/>
              </w:rPr>
              <w:lastRenderedPageBreak/>
              <w:t>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40</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Күн электр станциялары өндірген күн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солнечная, произведенная солнечными электростанциями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41</w:t>
            </w:r>
          </w:p>
        </w:tc>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Геотермалды электр станциялары өндірген геотермалды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геотермальная, произведенная геотермальными электростанциями</w:t>
            </w:r>
          </w:p>
        </w:tc>
        <w:tc>
          <w:tcPr>
            <w:tcW w:w="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4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lastRenderedPageBreak/>
        <w:t>5. Отын және энергияның басқа түрлеріне өзгерту және пайдалану бойынша ақпаратты көрсетіңіз (4-бөлімнің 2 және 3-бағандарын толтырған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о преобразовании и использовании топлива и энергии (заполняется предприя­тиями, которые заполнили графы 2 и 3 раздела 4)</w:t>
      </w:r>
    </w:p>
    <w:tbl>
      <w:tblPr>
        <w:tblW w:w="0" w:type="auto"/>
        <w:tblInd w:w="28" w:type="dxa"/>
        <w:tblLayout w:type="fixed"/>
        <w:tblCellMar>
          <w:left w:w="0" w:type="dxa"/>
          <w:right w:w="0" w:type="dxa"/>
        </w:tblCellMar>
        <w:tblLook w:val="0000" w:firstRow="0" w:lastRow="0" w:firstColumn="0" w:lastColumn="0" w:noHBand="0" w:noVBand="0"/>
      </w:tblPr>
      <w:tblGrid>
        <w:gridCol w:w="373"/>
        <w:gridCol w:w="1495"/>
        <w:gridCol w:w="403"/>
        <w:gridCol w:w="340"/>
        <w:gridCol w:w="340"/>
        <w:gridCol w:w="340"/>
        <w:gridCol w:w="341"/>
        <w:gridCol w:w="304"/>
        <w:gridCol w:w="396"/>
        <w:gridCol w:w="317"/>
        <w:gridCol w:w="278"/>
        <w:gridCol w:w="338"/>
      </w:tblGrid>
      <w:tr w:rsidR="00797047" w:rsidRPr="00797047">
        <w:tblPrEx>
          <w:tblCellMar>
            <w:top w:w="0" w:type="dxa"/>
            <w:left w:w="0" w:type="dxa"/>
            <w:bottom w:w="0" w:type="dxa"/>
            <w:right w:w="0" w:type="dxa"/>
          </w:tblCellMar>
        </w:tblPrEx>
        <w:trPr>
          <w:trHeight w:val="388"/>
        </w:trPr>
        <w:tc>
          <w:tcPr>
            <w:tcW w:w="37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Жол</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строки</w:t>
            </w:r>
          </w:p>
        </w:tc>
        <w:tc>
          <w:tcPr>
            <w:tcW w:w="1495"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Отын және энергия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Виды топлива и энергии</w:t>
            </w:r>
          </w:p>
        </w:tc>
        <w:tc>
          <w:tcPr>
            <w:tcW w:w="40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Өлшем бірлігі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Единица измерения</w:t>
            </w:r>
          </w:p>
        </w:tc>
        <w:tc>
          <w:tcPr>
            <w:tcW w:w="680"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Отынның басқа түрлеріне өзгерту процессіне түсті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Поступило на процесс преобразования в другой вид топлива</w:t>
            </w:r>
          </w:p>
        </w:tc>
        <w:tc>
          <w:tcPr>
            <w:tcW w:w="681" w:type="dxa"/>
            <w:gridSpan w:val="2"/>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b/>
                <w:bCs/>
                <w:w w:val="85"/>
                <w:sz w:val="28"/>
                <w:szCs w:val="28"/>
              </w:rPr>
              <w:t xml:space="preserve">Отынның басқа түрлеріне өзгерту процессімен өзгертілген </w:t>
            </w:r>
            <w:r w:rsidRPr="00797047">
              <w:rPr>
                <w:rFonts w:ascii="Times New Roman" w:hAnsi="Times New Roman" w:cs="Times New Roman"/>
                <w:w w:val="85"/>
                <w:sz w:val="28"/>
                <w:szCs w:val="28"/>
              </w:rPr>
              <w:t>Произведено процессами преобразования</w:t>
            </w:r>
          </w:p>
        </w:tc>
        <w:tc>
          <w:tcPr>
            <w:tcW w:w="1633" w:type="dxa"/>
            <w:gridSpan w:val="5"/>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Энергия түрінде өз қажеттілігіне пайдалану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Использовано на собственные нужды в виде энергии</w:t>
            </w:r>
          </w:p>
        </w:tc>
      </w:tr>
      <w:tr w:rsidR="00797047" w:rsidRPr="00797047">
        <w:tblPrEx>
          <w:tblCellMar>
            <w:top w:w="0" w:type="dxa"/>
            <w:left w:w="0" w:type="dxa"/>
            <w:bottom w:w="0" w:type="dxa"/>
            <w:right w:w="0" w:type="dxa"/>
          </w:tblCellMar>
        </w:tblPrEx>
        <w:trPr>
          <w:trHeight w:val="690"/>
        </w:trPr>
        <w:tc>
          <w:tcPr>
            <w:tcW w:w="37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49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80" w:type="dxa"/>
            <w:gridSpan w:val="2"/>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81" w:type="dxa"/>
            <w:gridSpan w:val="2"/>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көмір шахталарымен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угольными шахтами</w:t>
            </w:r>
          </w:p>
        </w:tc>
        <w:tc>
          <w:tcPr>
            <w:tcW w:w="396"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станцияларымен, ЖЭО және қазандық</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электростанциями, ТЭЦ и котельными</w:t>
            </w:r>
          </w:p>
        </w:tc>
        <w:tc>
          <w:tcPr>
            <w:tcW w:w="317"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газ кәсіпорындарымен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нефтегазовыми предприятиями</w:t>
            </w:r>
          </w:p>
        </w:tc>
        <w:tc>
          <w:tcPr>
            <w:tcW w:w="27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пештерімен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коксовыми печами</w:t>
            </w:r>
          </w:p>
        </w:tc>
        <w:tc>
          <w:tcPr>
            <w:tcW w:w="33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 пештерімен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доменными печами</w:t>
            </w:r>
          </w:p>
        </w:tc>
      </w:tr>
      <w:tr w:rsidR="00797047" w:rsidRPr="00797047">
        <w:tblPrEx>
          <w:tblCellMar>
            <w:top w:w="0" w:type="dxa"/>
            <w:left w:w="0" w:type="dxa"/>
            <w:bottom w:w="0" w:type="dxa"/>
            <w:right w:w="0" w:type="dxa"/>
          </w:tblCellMar>
        </w:tblPrEx>
        <w:trPr>
          <w:trHeight w:val="996"/>
        </w:trPr>
        <w:tc>
          <w:tcPr>
            <w:tcW w:w="37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495"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40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пештерінде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коксовых печах</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 пештерінде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доменных печах</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пештерінде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коксовых печах</w:t>
            </w: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 пештерінде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доменных печах</w:t>
            </w:r>
          </w:p>
        </w:tc>
        <w:tc>
          <w:tcPr>
            <w:tcW w:w="304"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А</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Домналық балқыту үшін күлсіз, бірақ дымқыл негіздегі қызу шығару мүмкіндігі 23,865 МД/кг астам кокс </w:t>
            </w:r>
            <w:r w:rsidRPr="00797047">
              <w:rPr>
                <w:rFonts w:ascii="Times New Roman" w:hAnsi="Times New Roman" w:cs="Times New Roman"/>
                <w:b/>
                <w:bCs/>
                <w:w w:val="85"/>
                <w:sz w:val="28"/>
                <w:szCs w:val="28"/>
              </w:rPr>
              <w:lastRenderedPageBreak/>
              <w:t>өндіруге арналған кокстенген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каменный коксующийся с теплотворной способностью более 23,865 МД/кг на беззольной, но влажной основе для производства кокса для доменной плавки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Күлсіз, бірақ дымқыл негізіндегі қызу шығару мүмкіндігі 23,865 МД/кг астам бу өндіруге арналған, сондай-ақ жылытуға қолданылатын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Уголь каменный энергетический с теплотворной способностью более 23,865 МД/кг на беззольной, но влажной </w:t>
            </w:r>
            <w:r w:rsidRPr="00797047">
              <w:rPr>
                <w:rFonts w:ascii="Times New Roman" w:hAnsi="Times New Roman" w:cs="Times New Roman"/>
                <w:w w:val="85"/>
                <w:sz w:val="28"/>
                <w:szCs w:val="28"/>
              </w:rPr>
              <w:lastRenderedPageBreak/>
              <w:t>основе для производства пара, также применяемого для отопления</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Көп күл қалатын энергетикалық тас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каменный энергетический с повышенной зольностью</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Брикеты, шарики и аналогичные виды топлива твердого, полученные из угля каменного</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Лигниттен алынған кесекшелер, түйіршіктер және қатты отынның ұқсас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Брикеты, шарики и аналогичные виды топлива </w:t>
            </w:r>
            <w:r w:rsidRPr="00797047">
              <w:rPr>
                <w:rFonts w:ascii="Times New Roman" w:hAnsi="Times New Roman" w:cs="Times New Roman"/>
                <w:w w:val="85"/>
                <w:sz w:val="28"/>
                <w:szCs w:val="28"/>
              </w:rPr>
              <w:lastRenderedPageBreak/>
              <w:t>твердого, полученные из лигнита</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6</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Лигнит (қоңыр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Лигнит (уголь бурый)</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Шикі мұнай </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Нефть сырая </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конденсаты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Конденсат газовый</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тәрізді күйдегі табиғи газ (тауарлық шығарылым)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природный (естественный) в газообразном состоянии (товарный выпуск)</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10</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Ілеспе мұнай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нефтяной попутный</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11</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Тас </w:t>
            </w:r>
            <w:r w:rsidRPr="00797047">
              <w:rPr>
                <w:rFonts w:ascii="Times New Roman" w:hAnsi="Times New Roman" w:cs="Times New Roman"/>
                <w:b/>
                <w:bCs/>
                <w:w w:val="85"/>
                <w:sz w:val="28"/>
                <w:szCs w:val="28"/>
              </w:rPr>
              <w:lastRenderedPageBreak/>
              <w:t>көмірден, лигниттен немесе шымтезектен алынған кокс және жартылай кокс; ретортты көмір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и полукокс из угля каменного, лигнита или торфа; уголь ретортный</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w:t>
            </w:r>
            <w:r w:rsidRPr="00797047">
              <w:rPr>
                <w:rFonts w:ascii="Times New Roman" w:hAnsi="Times New Roman" w:cs="Times New Roman"/>
                <w:b/>
                <w:bCs/>
                <w:w w:val="85"/>
                <w:sz w:val="28"/>
                <w:szCs w:val="28"/>
              </w:rPr>
              <w:lastRenderedPageBreak/>
              <w:t>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12</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Ағаш үгінділері және қалдықтары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Опилки и отходы древесные</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13</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Ағаш көмір, біріктірілгенді қоса алғанда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Уголь древесный, включая агломерированный</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14</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Піспекті қозғалтқыштарға арналған авиациялық бензин (айдау температурасы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Бензин авиационный (температура перегонки -30 -220 градусов Целсия) для двигателей авиационных поршневых</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15</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Құрамында 0,013 г/л аспайтын қорғасыны бар, TEL немесе TML қоспалары жоқ, ұшқынмен тұтанатын қозғалтқыштарға арналған моторлық бензин (айдау температурасы - 30-220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Бензин моторный (температура перегонки - 30-220 градусов Цельсия) для двигателей с искровым зажиганием, с содержанием свинца не более 0,013 г/л, без добавок TEL или TML</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16</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бензина</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17</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Керосин</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18</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керосина</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19</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Газойльдер (дизельдік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Газойли (топливо дизельное)</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20</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Оттық мазут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Мазут топочный</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21</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Тұрмыстық пеш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печное бытовое</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22</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Сұйытылған пропан және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Пропан и бутан сжиженные</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23</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Тазартылған </w:t>
            </w:r>
            <w:r w:rsidRPr="00797047">
              <w:rPr>
                <w:rFonts w:ascii="Times New Roman" w:hAnsi="Times New Roman" w:cs="Times New Roman"/>
                <w:b/>
                <w:bCs/>
                <w:w w:val="85"/>
                <w:sz w:val="28"/>
                <w:szCs w:val="28"/>
              </w:rPr>
              <w:lastRenderedPageBreak/>
              <w:t>газдар, этиленді, пропиленді, бутиленді, бутадиенді қоса және өзге де мұнай газдары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Газы очищенные, включая этилен, пропилен, бутилен, бутадиен и газы нефтяные прочие</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w:t>
            </w:r>
            <w:r w:rsidRPr="00797047">
              <w:rPr>
                <w:rFonts w:ascii="Times New Roman" w:hAnsi="Times New Roman" w:cs="Times New Roman"/>
                <w:b/>
                <w:bCs/>
                <w:w w:val="85"/>
                <w:sz w:val="28"/>
                <w:szCs w:val="28"/>
              </w:rPr>
              <w:lastRenderedPageBreak/>
              <w:t>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24</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Бензинсіздірілген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отбензиненный</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25</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Жағармай (құрамында 70% кем емес мұнай өнімдері бар, шикі мұнайды айдаумен алатын сұйық мұнай дистилляттары), мотор майын, техникалық </w:t>
            </w:r>
            <w:r w:rsidRPr="00797047">
              <w:rPr>
                <w:rFonts w:ascii="Times New Roman" w:hAnsi="Times New Roman" w:cs="Times New Roman"/>
                <w:b/>
                <w:bCs/>
                <w:w w:val="85"/>
                <w:sz w:val="28"/>
                <w:szCs w:val="28"/>
              </w:rPr>
              <w:lastRenderedPageBreak/>
              <w:t>майды, майлайтын майды қоса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Масло смазочное (дистилляты нефтяные жидкие, содержащие не менее 70% нефтепродуктов, получаемые перегонкой сырой нефти), включая масло моторное, масло техническое, масло смазывающее</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26</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битумдар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Битум нефтяной и сланцевый</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27</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кокс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нефтяной и сланцевый</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74"/>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28</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Домналық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доменный</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w:t>
            </w:r>
            <w:r w:rsidRPr="00797047">
              <w:rPr>
                <w:rFonts w:ascii="Times New Roman" w:hAnsi="Times New Roman" w:cs="Times New Roman"/>
                <w:w w:val="85"/>
                <w:sz w:val="28"/>
                <w:szCs w:val="28"/>
              </w:rPr>
              <w:lastRenderedPageBreak/>
              <w:t>б. м.</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29</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коксовый</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куб.м.</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713"/>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30</w:t>
            </w:r>
          </w:p>
        </w:tc>
        <w:tc>
          <w:tcPr>
            <w:tcW w:w="1495"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өңдеуші зауыттарда айдау арқылы алынған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полученный перегонкой на нефтеперерабатывающих заводах</w:t>
            </w:r>
          </w:p>
        </w:tc>
        <w:tc>
          <w:tcPr>
            <w:tcW w:w="403"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40" w:type="dxa"/>
              <w:left w:w="28" w:type="dxa"/>
              <w:bottom w:w="51"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31</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Битуминозды немесе мұнайлы тақта тастар, битуминозды құм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Сланцы битуминозные или нефтеносные, пески битуминозные</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32</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Тас көмірден, лигниттен немесе шымтезекте</w:t>
            </w:r>
            <w:r w:rsidRPr="00797047">
              <w:rPr>
                <w:rFonts w:ascii="Times New Roman" w:hAnsi="Times New Roman" w:cs="Times New Roman"/>
                <w:b/>
                <w:bCs/>
                <w:w w:val="85"/>
                <w:sz w:val="28"/>
                <w:szCs w:val="28"/>
              </w:rPr>
              <w:lastRenderedPageBreak/>
              <w:t>н айдау арқылы алынатын шайырлар (хош иісті және алифатиялық құраушылардан тұратын қоспалар)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Смолы (смеси, состоящие из ароматических и алифатических составляющих), получаемые путем перегонки из угля каменного, лигнита или торфа</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33</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Мұнай-химия процесстеріне арналған жеңіл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Дистилляты нефтяные легкие для процессов нефтехимии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34</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Басқа топтамаларға енгізілмеген, мұнайды </w:t>
            </w:r>
            <w:r w:rsidRPr="00797047">
              <w:rPr>
                <w:rFonts w:ascii="Times New Roman" w:hAnsi="Times New Roman" w:cs="Times New Roman"/>
                <w:b/>
                <w:bCs/>
                <w:w w:val="85"/>
                <w:sz w:val="28"/>
                <w:szCs w:val="28"/>
              </w:rPr>
              <w:lastRenderedPageBreak/>
              <w:t>айдаудың өзге де орташа өнімдері, орташа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Продукты перегонки нефти средние прочие, дистилляты нефтяные средние, не включенные в другие группировки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35</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Құрамында май, қант және крахмал бар дақылдардан алынатын биоотын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Биотопливо, получаемое из культур маслосодержащих, сахаросодержащих и крахмалосодержащих</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36</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37</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Жылу </w:t>
            </w:r>
            <w:r w:rsidRPr="00797047">
              <w:rPr>
                <w:rFonts w:ascii="Times New Roman" w:hAnsi="Times New Roman" w:cs="Times New Roman"/>
                <w:b/>
                <w:bCs/>
                <w:w w:val="85"/>
                <w:sz w:val="28"/>
                <w:szCs w:val="28"/>
              </w:rPr>
              <w:lastRenderedPageBreak/>
              <w:t>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Теплоэнергия</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lastRenderedPageBreak/>
              <w:t>Гк</w:t>
            </w:r>
            <w:r w:rsidRPr="00797047">
              <w:rPr>
                <w:rFonts w:ascii="Times New Roman" w:hAnsi="Times New Roman" w:cs="Times New Roman"/>
                <w:w w:val="85"/>
                <w:sz w:val="28"/>
                <w:szCs w:val="28"/>
              </w:rPr>
              <w:lastRenderedPageBreak/>
              <w:t>ал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Гкал</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38</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Су электр станциялары өндірген су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Гидроэлектроэнергия, произведенная гидроэлектростанциями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39</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Жел электр станциялары өндірген жел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ветровая, произведенная ветровыми электростанциями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40</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Күн электр станциялары өндірген күн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солнечная, произведенная солнечными электростанциями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41</w:t>
            </w:r>
          </w:p>
        </w:tc>
        <w:tc>
          <w:tcPr>
            <w:tcW w:w="14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Геотермалды электр станциялары өндірген геотермалды электр энергиясы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w:t>
            </w:r>
            <w:r w:rsidRPr="00797047">
              <w:rPr>
                <w:rFonts w:ascii="Times New Roman" w:hAnsi="Times New Roman" w:cs="Times New Roman"/>
                <w:w w:val="85"/>
                <w:sz w:val="28"/>
                <w:szCs w:val="28"/>
              </w:rPr>
              <w:lastRenderedPageBreak/>
              <w:t>ия геотермальная, произведенная геотермальными электростанциями</w:t>
            </w:r>
          </w:p>
        </w:tc>
        <w:tc>
          <w:tcPr>
            <w:tcW w:w="40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lastRenderedPageBreak/>
              <w:t>мың кВт.с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кВт.ч</w:t>
            </w: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0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1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3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6. Алғашқы өнімді жеткізу және дайын өнім өндірісін туралы ақпаратты көрсетіңіз (кестені тек мұнай өңдейтін кәсіпорындар ғана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Укажите информацию о поставке первичной продукции и производстве готовой продукции (таблица заполняется только нефтеперерабатывающими предприятиями)</w:t>
      </w:r>
    </w:p>
    <w:tbl>
      <w:tblPr>
        <w:tblW w:w="0" w:type="auto"/>
        <w:tblInd w:w="28" w:type="dxa"/>
        <w:tblLayout w:type="fixed"/>
        <w:tblCellMar>
          <w:left w:w="0" w:type="dxa"/>
          <w:right w:w="0" w:type="dxa"/>
        </w:tblCellMar>
        <w:tblLook w:val="0000" w:firstRow="0" w:lastRow="0" w:firstColumn="0" w:lastColumn="0" w:noHBand="0" w:noVBand="0"/>
      </w:tblPr>
      <w:tblGrid>
        <w:gridCol w:w="331"/>
        <w:gridCol w:w="1325"/>
        <w:gridCol w:w="490"/>
        <w:gridCol w:w="510"/>
        <w:gridCol w:w="280"/>
        <w:gridCol w:w="289"/>
        <w:gridCol w:w="397"/>
        <w:gridCol w:w="524"/>
        <w:gridCol w:w="269"/>
        <w:gridCol w:w="278"/>
        <w:gridCol w:w="284"/>
        <w:gridCol w:w="292"/>
      </w:tblGrid>
      <w:tr w:rsidR="00797047" w:rsidRPr="00797047">
        <w:tblPrEx>
          <w:tblCellMar>
            <w:top w:w="0" w:type="dxa"/>
            <w:left w:w="0" w:type="dxa"/>
            <w:bottom w:w="0" w:type="dxa"/>
            <w:right w:w="0" w:type="dxa"/>
          </w:tblCellMar>
        </w:tblPrEx>
        <w:trPr>
          <w:trHeight w:val="2605"/>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Жол</w:t>
            </w:r>
          </w:p>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стро-ки</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Отын түрлері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Виды топлива</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Өлшем</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b/>
                <w:bCs/>
                <w:w w:val="85"/>
                <w:sz w:val="28"/>
                <w:szCs w:val="28"/>
              </w:rPr>
              <w:t>бірлігі</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Единица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изме-рения</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химия өндірісінен қайтып келу ағынының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возвратных потоков из нефтехимической промышленности</w:t>
            </w: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Берілетін өнімдер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передаваемых продуктов</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Отынды тікелей пайдалану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прямого использования топлива</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өңдейтін зауыттың жүктілік көлемі (нақты)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загрузки нефтеперерабатывающих заводов (фактическая)</w:t>
            </w: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өңдейтін зауыттардың жалпы көлем өндірісі (соның ішінде мұнай зауытының шикізаты)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Валовый объем производства нефтеперерабатывающих заводов (в том числе нефтезаводское сырье)</w:t>
            </w: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Қайта өңдеу өнімдерінің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продуктов вторичной переработки</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зауытының шикізат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нефтезаводского сырья</w:t>
            </w: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Өнім аралық алмасу көлемі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Объем межпродуктовых передач</w:t>
            </w: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Жалпы ішкі жеткізілім (нақты)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Валовые внутренние поставки (фактические)</w:t>
            </w: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А</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Шикі мұнай</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Нефть сырая </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конденсаты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Конденсат газовый</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 тәрізді күйдегі табиғи газ (тауарлық шығарылым)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Газ </w:t>
            </w:r>
            <w:r w:rsidRPr="00797047">
              <w:rPr>
                <w:rFonts w:ascii="Times New Roman" w:hAnsi="Times New Roman" w:cs="Times New Roman"/>
                <w:w w:val="85"/>
                <w:sz w:val="28"/>
                <w:szCs w:val="28"/>
              </w:rPr>
              <w:lastRenderedPageBreak/>
              <w:t>природный (естественный) в газообразном состоянии (товарный выпуск)</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тыс. куб. </w:t>
            </w:r>
            <w:r w:rsidRPr="00797047">
              <w:rPr>
                <w:rFonts w:ascii="Times New Roman" w:hAnsi="Times New Roman" w:cs="Times New Roman"/>
                <w:w w:val="85"/>
                <w:sz w:val="28"/>
                <w:szCs w:val="28"/>
              </w:rPr>
              <w:lastRenderedPageBreak/>
              <w:t>м.</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4</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Ілеспе мұнай газы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нефтяной попутный</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Піспекті қозғалтқыштарға арналған авиациялық бензин (айдау температурасы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Бензин авиационный (температура перегонки -30 -220 градусов Целсия) для двигателей авиационных поршневых</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Құрамында 0,013 г/л аспайтын қорғасыны бар, TEL немесе </w:t>
            </w:r>
            <w:r w:rsidRPr="00797047">
              <w:rPr>
                <w:rFonts w:ascii="Times New Roman" w:hAnsi="Times New Roman" w:cs="Times New Roman"/>
                <w:b/>
                <w:bCs/>
                <w:w w:val="85"/>
                <w:sz w:val="28"/>
                <w:szCs w:val="28"/>
              </w:rPr>
              <w:lastRenderedPageBreak/>
              <w:t>TML қоспалары жоқ, ұшқынмен тұтанатын қозғалтқыштарға арналған моторлық бензин (айдау температурасы - 30-220 Цельсий градусы)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Бензин моторный (температура перегонки - 30-220 градусов Цельсия) для двигателей с искровым зажиганием, с содержанием свинца не более 0,013 г/л, без добавок TEL или TML</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7</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бензина</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Керосин</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w:t>
            </w:r>
            <w:r w:rsidRPr="00797047">
              <w:rPr>
                <w:rFonts w:ascii="Times New Roman" w:hAnsi="Times New Roman" w:cs="Times New Roman"/>
                <w:b/>
                <w:bCs/>
                <w:w w:val="85"/>
                <w:sz w:val="28"/>
                <w:szCs w:val="28"/>
              </w:rPr>
              <w:lastRenderedPageBreak/>
              <w:t>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9</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Керосин түріндегі реактивті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реактивное типа керосина</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10</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Газойльдер (дизельдік отын)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Газойли (топливо дизельное)</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11</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Оттық мазут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Мазут топочный</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12</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Тұрмыстық пеш отыны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Топливо печное бытовое</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13</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Сұйытылған пропан және бутан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Пропан и бутан сжиженные</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14</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Тазартылған газдар, этиленді, пропиленді, бутиленді, бутадиенді қоса және өзге де мұнай газдары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Газы </w:t>
            </w:r>
            <w:r w:rsidRPr="00797047">
              <w:rPr>
                <w:rFonts w:ascii="Times New Roman" w:hAnsi="Times New Roman" w:cs="Times New Roman"/>
                <w:w w:val="85"/>
                <w:sz w:val="28"/>
                <w:szCs w:val="28"/>
              </w:rPr>
              <w:lastRenderedPageBreak/>
              <w:t>очищенные, включая этилен, пропилен, бутилен, бутадиен и газы нефтяные прочие</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15</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Бензинсіздендірілген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отбензиненный</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16</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spacing w:val="-1"/>
                <w:w w:val="85"/>
                <w:sz w:val="28"/>
                <w:szCs w:val="28"/>
              </w:rPr>
            </w:pPr>
            <w:r w:rsidRPr="00797047">
              <w:rPr>
                <w:rFonts w:ascii="Times New Roman" w:hAnsi="Times New Roman" w:cs="Times New Roman"/>
                <w:b/>
                <w:bCs/>
                <w:spacing w:val="-1"/>
                <w:w w:val="85"/>
                <w:sz w:val="28"/>
                <w:szCs w:val="28"/>
              </w:rPr>
              <w:t>Жағармай (құрамында 70% кем емес мұнай өнімдері бар, шикі мұнайды айдаумен алатын сұйық мұнай дистилляттары), мотор майын, техникалық майды, майлайтын майды қоса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pacing w:val="-1"/>
                <w:w w:val="85"/>
                <w:sz w:val="28"/>
                <w:szCs w:val="28"/>
              </w:rPr>
              <w:t xml:space="preserve">Масло смазочное (дистилляты нефтяные жидкие, содержащие не менее 70% </w:t>
            </w:r>
            <w:r w:rsidRPr="00797047">
              <w:rPr>
                <w:rFonts w:ascii="Times New Roman" w:hAnsi="Times New Roman" w:cs="Times New Roman"/>
                <w:spacing w:val="-1"/>
                <w:w w:val="85"/>
                <w:sz w:val="28"/>
                <w:szCs w:val="28"/>
              </w:rPr>
              <w:lastRenderedPageBreak/>
              <w:t>нефтепродуктов, получаемые перегонкой сырой нефти), включая масло моторное, масло техническое, масло смазывающее</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17</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битумдар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Битум нефтяной и сланцевый</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18</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және тақта тасты кокс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Кокс нефтяной и сланцевый</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19</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 өңдеуші зауыттарда айдау арқылы алынған газ</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Газ, полученный перегонкой на нефтеперерабатывающих заводах</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мың текше 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тыс. куб. м.</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20</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Битуминозды немесе мұнайлы </w:t>
            </w:r>
            <w:r w:rsidRPr="00797047">
              <w:rPr>
                <w:rFonts w:ascii="Times New Roman" w:hAnsi="Times New Roman" w:cs="Times New Roman"/>
                <w:b/>
                <w:bCs/>
                <w:w w:val="85"/>
                <w:sz w:val="28"/>
                <w:szCs w:val="28"/>
              </w:rPr>
              <w:lastRenderedPageBreak/>
              <w:t>тақта тастар, битуминозды құм</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Сланцы битуминозные или нефтеносные, пески битуминозные</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w:t>
            </w:r>
            <w:r w:rsidRPr="00797047">
              <w:rPr>
                <w:rFonts w:ascii="Times New Roman" w:hAnsi="Times New Roman" w:cs="Times New Roman"/>
                <w:w w:val="85"/>
                <w:sz w:val="28"/>
                <w:szCs w:val="28"/>
              </w:rPr>
              <w:lastRenderedPageBreak/>
              <w:t>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21</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Мұнай-химия процесстеріне арналған жеңіл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Дистилляты нефтяные легкие для процессов нефтехимии</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60"/>
        </w:trPr>
        <w:tc>
          <w:tcPr>
            <w:tcW w:w="3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22</w:t>
            </w:r>
          </w:p>
        </w:tc>
        <w:tc>
          <w:tcPr>
            <w:tcW w:w="13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Басқа топтамаларға енгізілмеген, мұнайды айдаудың өзге де орташа өнімдері, орташа мұнай дистилляттары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Продукты перегонки нефти средние прочие, дистилляты </w:t>
            </w:r>
            <w:r w:rsidRPr="00797047">
              <w:rPr>
                <w:rFonts w:ascii="Times New Roman" w:hAnsi="Times New Roman" w:cs="Times New Roman"/>
                <w:w w:val="85"/>
                <w:sz w:val="28"/>
                <w:szCs w:val="28"/>
              </w:rPr>
              <w:lastRenderedPageBreak/>
              <w:t>нефтяные средние, не включенные в другие группировки</w:t>
            </w:r>
          </w:p>
        </w:tc>
        <w:tc>
          <w:tcPr>
            <w:tcW w:w="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lastRenderedPageBreak/>
              <w:t>тонна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тонн</w:t>
            </w:r>
          </w:p>
        </w:tc>
        <w:tc>
          <w:tcPr>
            <w:tcW w:w="5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39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5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6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7. Экономикалық қызмет түрі бойынша электр және жылу энергиясын жұмсағаны туралы ақпаратты көрсетіңіз</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Укажите информацию о расходе электрической и тепловой энергии по видам экономической деятельности </w:t>
      </w:r>
    </w:p>
    <w:tbl>
      <w:tblPr>
        <w:tblW w:w="0" w:type="auto"/>
        <w:tblInd w:w="28" w:type="dxa"/>
        <w:tblLayout w:type="fixed"/>
        <w:tblCellMar>
          <w:left w:w="0" w:type="dxa"/>
          <w:right w:w="0" w:type="dxa"/>
        </w:tblCellMar>
        <w:tblLook w:val="0000" w:firstRow="0" w:lastRow="0" w:firstColumn="0" w:lastColumn="0" w:noHBand="0" w:noVBand="0"/>
      </w:tblPr>
      <w:tblGrid>
        <w:gridCol w:w="383"/>
        <w:gridCol w:w="1273"/>
        <w:gridCol w:w="283"/>
        <w:gridCol w:w="624"/>
        <w:gridCol w:w="864"/>
        <w:gridCol w:w="291"/>
        <w:gridCol w:w="730"/>
        <w:gridCol w:w="819"/>
      </w:tblGrid>
      <w:tr w:rsidR="00797047" w:rsidRPr="00797047">
        <w:tblPrEx>
          <w:tblCellMar>
            <w:top w:w="0" w:type="dxa"/>
            <w:left w:w="0" w:type="dxa"/>
            <w:bottom w:w="0" w:type="dxa"/>
            <w:right w:w="0" w:type="dxa"/>
          </w:tblCellMar>
        </w:tblPrEx>
        <w:trPr>
          <w:trHeight w:val="252"/>
        </w:trPr>
        <w:tc>
          <w:tcPr>
            <w:tcW w:w="38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Жол</w:t>
            </w:r>
          </w:p>
          <w:p w:rsidR="00797047" w:rsidRPr="00797047" w:rsidRDefault="00797047">
            <w:pPr>
              <w:pStyle w:val="a4"/>
              <w:ind w:firstLine="0"/>
              <w:jc w:val="left"/>
              <w:rPr>
                <w:rFonts w:ascii="Times New Roman" w:hAnsi="Times New Roman" w:cs="Times New Roman"/>
                <w:w w:val="85"/>
                <w:sz w:val="28"/>
                <w:szCs w:val="28"/>
              </w:rPr>
            </w:pPr>
            <w:r w:rsidRPr="00797047">
              <w:rPr>
                <w:rFonts w:ascii="Times New Roman" w:hAnsi="Times New Roman" w:cs="Times New Roman"/>
                <w:w w:val="85"/>
                <w:sz w:val="28"/>
                <w:szCs w:val="28"/>
              </w:rPr>
              <w:t>коды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Код строки</w:t>
            </w:r>
          </w:p>
        </w:tc>
        <w:tc>
          <w:tcPr>
            <w:tcW w:w="127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771"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Жылу энергиясы, Гкал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Тепловая энергии, Гкал</w:t>
            </w:r>
          </w:p>
        </w:tc>
        <w:tc>
          <w:tcPr>
            <w:tcW w:w="1840"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энергиясы, мың кВт. 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Электроэнергия, тыс. кВт.ч</w:t>
            </w:r>
          </w:p>
        </w:tc>
      </w:tr>
      <w:tr w:rsidR="00797047" w:rsidRPr="00797047">
        <w:tblPrEx>
          <w:tblCellMar>
            <w:top w:w="0" w:type="dxa"/>
            <w:left w:w="0" w:type="dxa"/>
            <w:bottom w:w="0" w:type="dxa"/>
            <w:right w:w="0" w:type="dxa"/>
          </w:tblCellMar>
        </w:tblPrEx>
        <w:trPr>
          <w:trHeight w:val="252"/>
        </w:trPr>
        <w:tc>
          <w:tcPr>
            <w:tcW w:w="38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7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Всего</w:t>
            </w:r>
          </w:p>
        </w:tc>
        <w:tc>
          <w:tcPr>
            <w:tcW w:w="1488"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том числе:</w:t>
            </w:r>
          </w:p>
        </w:tc>
        <w:tc>
          <w:tcPr>
            <w:tcW w:w="291"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extDirection w:val="btL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Барлығы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Всего</w:t>
            </w:r>
          </w:p>
        </w:tc>
        <w:tc>
          <w:tcPr>
            <w:tcW w:w="154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том числе:</w:t>
            </w:r>
          </w:p>
        </w:tc>
      </w:tr>
      <w:tr w:rsidR="00797047" w:rsidRPr="00797047">
        <w:tblPrEx>
          <w:tblCellMar>
            <w:top w:w="0" w:type="dxa"/>
            <w:left w:w="0" w:type="dxa"/>
            <w:bottom w:w="0" w:type="dxa"/>
            <w:right w:w="0" w:type="dxa"/>
          </w:tblCellMar>
        </w:tblPrEx>
        <w:trPr>
          <w:trHeight w:val="252"/>
        </w:trPr>
        <w:tc>
          <w:tcPr>
            <w:tcW w:w="38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7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83"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жылу жүйе-лерінен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из тепловых сетей</w:t>
            </w: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кәсіпорын-ның жеке өндірісінен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из собственного производства предприятия </w:t>
            </w:r>
          </w:p>
        </w:tc>
        <w:tc>
          <w:tcPr>
            <w:tcW w:w="291" w:type="dxa"/>
            <w:vMerge/>
            <w:tcBorders>
              <w:top w:val="single" w:sz="2" w:space="0" w:color="000000"/>
              <w:left w:val="single" w:sz="2" w:space="0" w:color="000000"/>
              <w:bottom w:val="single" w:sz="2" w:space="0" w:color="000000"/>
              <w:right w:val="single" w:sz="2" w:space="0" w:color="000000"/>
            </w:tcBorders>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 жүйе-лерінен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из электросетей</w:t>
            </w: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кәсіпорынның жеке өндірісінен</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 из собственного производства предприятия</w:t>
            </w:r>
          </w:p>
        </w:tc>
      </w:tr>
      <w:tr w:rsidR="00797047" w:rsidRPr="00797047">
        <w:tblPrEx>
          <w:tblCellMar>
            <w:top w:w="0" w:type="dxa"/>
            <w:left w:w="0" w:type="dxa"/>
            <w:bottom w:w="0" w:type="dxa"/>
            <w:right w:w="0" w:type="dxa"/>
          </w:tblCellMar>
        </w:tblPrEx>
        <w:trPr>
          <w:trHeight w:val="119"/>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A</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Б</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w:t>
            </w: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w:t>
            </w: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Барлығы</w:t>
            </w:r>
          </w:p>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(3 және 4 бағандарының қосындысы)</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Всего (сумма строк 3 и 4)</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185"/>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соның </w:t>
            </w:r>
            <w:r w:rsidRPr="00797047">
              <w:rPr>
                <w:rFonts w:ascii="Times New Roman" w:hAnsi="Times New Roman" w:cs="Times New Roman"/>
                <w:b/>
                <w:bCs/>
                <w:w w:val="85"/>
                <w:sz w:val="28"/>
                <w:szCs w:val="28"/>
              </w:rPr>
              <w:lastRenderedPageBreak/>
              <w:t>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 том числе:</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кәсіпорынның негізгі қызмет түрі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по основному виду деятельности предприятия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кәсіпорынның қосалқы қызмет түрлері бойынша</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по вторичному виду деятельности предприятия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w w:val="85"/>
                <w:sz w:val="28"/>
                <w:szCs w:val="28"/>
              </w:rPr>
              <w:t xml:space="preserve"> </w:t>
            </w:r>
            <w:r w:rsidRPr="00797047">
              <w:rPr>
                <w:rFonts w:ascii="Times New Roman" w:hAnsi="Times New Roman" w:cs="Times New Roman"/>
                <w:b/>
                <w:bCs/>
                <w:w w:val="85"/>
                <w:sz w:val="28"/>
                <w:szCs w:val="28"/>
              </w:rPr>
              <w:t>соның ішінде:</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 в том числе:</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Өсімдік және мал шаруашылығы, аңшылық және осы салаларда қызметтер ұсыну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Растениеводство и животново</w:t>
            </w:r>
            <w:r w:rsidRPr="00797047">
              <w:rPr>
                <w:rFonts w:ascii="Times New Roman" w:hAnsi="Times New Roman" w:cs="Times New Roman"/>
                <w:w w:val="85"/>
                <w:sz w:val="28"/>
                <w:szCs w:val="28"/>
              </w:rPr>
              <w:lastRenderedPageBreak/>
              <w:t>дство, охота и предоставление услуг в этих областях</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5</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Орман шаруашылығы және ағаш дайындау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Лесоводство и лесозаготовки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6</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Балық шаруашылығы және аквадақыл</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Рыболовство и аквакультура</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7</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Кен өндіру өнеркәсібі және карьерлерді қазу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Горнодобывающая промышленность и разработка карьеров</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8</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Өңдеу өнеркәсібі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Обрабатывающая промышленность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9</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Шойын, болат және ферроқорытпалар </w:t>
            </w:r>
            <w:r w:rsidRPr="00797047">
              <w:rPr>
                <w:rFonts w:ascii="Times New Roman" w:hAnsi="Times New Roman" w:cs="Times New Roman"/>
                <w:b/>
                <w:bCs/>
                <w:w w:val="85"/>
                <w:sz w:val="28"/>
                <w:szCs w:val="28"/>
              </w:rPr>
              <w:lastRenderedPageBreak/>
              <w:t>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чугуна, стали и ферросплавов</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10</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Болаттан жасалған құбырлар, құбыржолдар, профильдер, фитингтерді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труб, трубопроводов, профилей, фитингов из стали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11</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Бастапқы өңдеу арқылы өзге болат бұйымдарын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прочих стальных изделий путем первичной обработки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12</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Металл құю</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Литье металлов</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13</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Кокс және мұнай өңдеу өнімдерін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Производство кокса и продуктов нефтепереработки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14</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Химиялық өнеркәсіп өнімдерін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продуктов химической промышленности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15</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Негізгі бағалы және түсті металдарды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основных благородных и цветных металлов</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16</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Резеңке және пластмасса бұйымдарын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резиновых и пластмассовых изделий</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17</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Өзге металл емес минералд</w:t>
            </w:r>
            <w:r w:rsidRPr="00797047">
              <w:rPr>
                <w:rFonts w:ascii="Times New Roman" w:hAnsi="Times New Roman" w:cs="Times New Roman"/>
                <w:b/>
                <w:bCs/>
                <w:w w:val="85"/>
                <w:sz w:val="28"/>
                <w:szCs w:val="28"/>
              </w:rPr>
              <w:lastRenderedPageBreak/>
              <w:t>ық өнімдерді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прочей не металлической минеральной продукции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18</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Автокөлік құралдарын, трейлерлер және жартылай тіркемелер жасау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автотранспортных средств, трейлеров и полуприцепов</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19</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Компьютерлер, электрондық және оптикалық бұйымдарды жасау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компьютеров, электронной и оптической продукции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20</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Электр </w:t>
            </w:r>
            <w:r w:rsidRPr="00797047">
              <w:rPr>
                <w:rFonts w:ascii="Times New Roman" w:hAnsi="Times New Roman" w:cs="Times New Roman"/>
                <w:b/>
                <w:bCs/>
                <w:w w:val="85"/>
                <w:sz w:val="28"/>
                <w:szCs w:val="28"/>
              </w:rPr>
              <w:lastRenderedPageBreak/>
              <w:t>жабдықтарын жасау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электрического оборудования</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21</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Басқа санаттарға кіргізілмеген машиналар мен жабдықтар жасау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машин и оборудования, не включенных в другие категории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22</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Тамақ өнімдерін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продуктов питания</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23</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Темекі өнімдерін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табачных изделий</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24</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Қағаз және қағаздан жасалған өнімдер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Производство бумаги и </w:t>
            </w:r>
            <w:r w:rsidRPr="00797047">
              <w:rPr>
                <w:rFonts w:ascii="Times New Roman" w:hAnsi="Times New Roman" w:cs="Times New Roman"/>
                <w:w w:val="85"/>
                <w:sz w:val="28"/>
                <w:szCs w:val="28"/>
              </w:rPr>
              <w:lastRenderedPageBreak/>
              <w:t>бумажной продукции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25</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Жиһаздан басқа ағаштан және тоздан жасалған бұйымдарды өндіру; сабаннан және өруге арналған материалдан жасалған бұйымдар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деревянных и пробковых изделий, кроме мебели; производство изделий из соломки и материалов для плетения</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26</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Тоқыма бұйымдарын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текстильных изделий</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27</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Киім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одежды</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9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28</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Былғары және оған жататын өнімдерді өндіру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Производство кожаной и относящейся к ней продукции</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29</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Электрмен жабдықтау, газ, бу беру және ауа баптау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Электроснабжение, подача газа, пара и воздушное кондиционирование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30</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Сумен жабдықтау; кәріз жүйесі, қалдықтардың жиналуын және таратылуын бақылау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Водоснабжение; канализационная система, контроль над сбором и распределением </w:t>
            </w:r>
            <w:r w:rsidRPr="00797047">
              <w:rPr>
                <w:rFonts w:ascii="Times New Roman" w:hAnsi="Times New Roman" w:cs="Times New Roman"/>
                <w:w w:val="85"/>
                <w:sz w:val="28"/>
                <w:szCs w:val="28"/>
              </w:rPr>
              <w:lastRenderedPageBreak/>
              <w:t xml:space="preserve">отходов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31</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Құрылыс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Строительство</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32</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Көтерме және бөлшек сауда; автомобильдерді және мотоциклдерді жөндеу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Оптовая и розничная торговля; ремонт автомобилей и мотоциклов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33</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Көлік және қоймалау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Транспорт и складирование</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34</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Өзге де құрлықтағы жолаушылар көлігі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Прочий пассажирский сухопутный транспорт</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35</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Автомобиль көлігімен жүктерді тасымалдау және тасымалда</w:t>
            </w:r>
            <w:r w:rsidRPr="00797047">
              <w:rPr>
                <w:rFonts w:ascii="Times New Roman" w:hAnsi="Times New Roman" w:cs="Times New Roman"/>
                <w:b/>
                <w:bCs/>
                <w:w w:val="85"/>
                <w:sz w:val="28"/>
                <w:szCs w:val="28"/>
              </w:rPr>
              <w:lastRenderedPageBreak/>
              <w:t>у бойынша көрсетілетін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Грузовые перевозки автомобильным транспортом и услуги по перевозкам</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36</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Жолаушылар темір жол көлігі, қалааралық</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Пассажирский железнодорожный транспорт, междугородний</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37</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Жүк темір жол көлігі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Грузовой железнодорожный транспорт</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38</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Әуе көлігі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Воздушный транспорт</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39</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Су көлігі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Водный транспорт</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40</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Құбырмен тасымалдау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Транспортирование по трубопроводу</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41</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 xml:space="preserve">Тұру және </w:t>
            </w:r>
            <w:r w:rsidRPr="00797047">
              <w:rPr>
                <w:rFonts w:ascii="Times New Roman" w:hAnsi="Times New Roman" w:cs="Times New Roman"/>
                <w:b/>
                <w:bCs/>
                <w:w w:val="85"/>
                <w:sz w:val="28"/>
                <w:szCs w:val="28"/>
              </w:rPr>
              <w:lastRenderedPageBreak/>
              <w:t>тамақтану бойынша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Услуги по проживанию и питанию</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42</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Ақпарат және байланыс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Информация и связь</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43</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Қаржы және сақтандыру қызметі</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Финансовая и страховая деятельность</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44</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Жылжымайтын мүлікпен жасалатын операциялар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Операции с недвижимым имуществом</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45</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Кәсіби, ғылыми және техникалық қызмет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Профессиональная, научная и техническая деятельность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46</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Әкімшілік және қосалқы қызмет көрсету саласындағы қызмет</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Деятельность в области административного и вспомогательного обслуживания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47</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Мемлекеттік басқару және қорғаныс; міндетті әлеуметтік қамтамасыз ету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Государственное управление и оборона; обязательное социальное обеспечение</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252"/>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48</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Білім беру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Образование</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49</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Денсаулық сақтау және әлеуметтік қызметтер</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Здравоохранение и социальные </w:t>
            </w:r>
            <w:r w:rsidRPr="00797047">
              <w:rPr>
                <w:rFonts w:ascii="Times New Roman" w:hAnsi="Times New Roman" w:cs="Times New Roman"/>
                <w:w w:val="85"/>
                <w:sz w:val="28"/>
                <w:szCs w:val="28"/>
              </w:rPr>
              <w:lastRenderedPageBreak/>
              <w:t xml:space="preserve">услуги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507"/>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lastRenderedPageBreak/>
              <w:t>50</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Өнер, ойын-сауық және демалыс</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 xml:space="preserve">Искусство, развлечения и отдых </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r w:rsidR="00797047" w:rsidRPr="00797047">
        <w:tblPrEx>
          <w:tblCellMar>
            <w:top w:w="0" w:type="dxa"/>
            <w:left w:w="0" w:type="dxa"/>
            <w:bottom w:w="0" w:type="dxa"/>
            <w:right w:w="0" w:type="dxa"/>
          </w:tblCellMar>
        </w:tblPrEx>
        <w:trPr>
          <w:trHeight w:val="340"/>
        </w:trPr>
        <w:tc>
          <w:tcPr>
            <w:tcW w:w="3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51</w:t>
            </w:r>
          </w:p>
        </w:tc>
        <w:tc>
          <w:tcPr>
            <w:tcW w:w="12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b/>
                <w:bCs/>
                <w:w w:val="85"/>
                <w:sz w:val="28"/>
                <w:szCs w:val="28"/>
              </w:rPr>
            </w:pPr>
            <w:r w:rsidRPr="00797047">
              <w:rPr>
                <w:rFonts w:ascii="Times New Roman" w:hAnsi="Times New Roman" w:cs="Times New Roman"/>
                <w:b/>
                <w:bCs/>
                <w:w w:val="85"/>
                <w:sz w:val="28"/>
                <w:szCs w:val="28"/>
              </w:rPr>
              <w:t>Өзге де қызметтер түрлерін ұсыну</w:t>
            </w:r>
          </w:p>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w w:val="85"/>
                <w:sz w:val="28"/>
                <w:szCs w:val="28"/>
              </w:rPr>
              <w:t>Предоставление прочих видов услуг</w:t>
            </w:r>
          </w:p>
        </w:tc>
        <w:tc>
          <w:tcPr>
            <w:tcW w:w="2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6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2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c>
          <w:tcPr>
            <w:tcW w:w="8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3"/>
              <w:spacing w:line="240" w:lineRule="auto"/>
              <w:textAlignment w:val="auto"/>
              <w:rPr>
                <w:rFonts w:ascii="Times New Roman" w:hAnsi="Times New Roman" w:cs="Times New Roman"/>
                <w:color w:val="auto"/>
                <w:sz w:val="28"/>
                <w:szCs w:val="28"/>
              </w:rPr>
            </w:pP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Атауы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Мекенжайы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Наименование ___________________________</w:t>
      </w:r>
      <w:r w:rsidRPr="00797047">
        <w:rPr>
          <w:rFonts w:ascii="Times New Roman" w:hAnsi="Times New Roman" w:cs="Times New Roman"/>
          <w:w w:val="95"/>
          <w:sz w:val="28"/>
          <w:szCs w:val="28"/>
        </w:rPr>
        <w:tab/>
        <w:t>Адрес_________________________________</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Телефоны</w:t>
      </w:r>
      <w:r w:rsidRPr="00797047">
        <w:rPr>
          <w:rFonts w:ascii="Times New Roman" w:hAnsi="Times New Roman" w:cs="Times New Roman"/>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Телефон___________________________________________________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Электрондық почта мекенжайы </w:t>
      </w:r>
      <w:r w:rsidRPr="00797047">
        <w:rPr>
          <w:rFonts w:ascii="Times New Roman" w:hAnsi="Times New Roman" w:cs="Times New Roman"/>
          <w:w w:val="95"/>
          <w:sz w:val="28"/>
          <w:szCs w:val="28"/>
        </w:rPr>
        <w:t>_______________________________________________________</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Адрес электронной почты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Орындаушы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Исполнитель _______________________________________________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телефон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 фамилия, имя и отчество </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 Басшы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Руководитель_____________________________________________ 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тегі, аты және әкесінің аты </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 xml:space="preserve">фамилия, имя и отчество </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b/>
          <w:bCs/>
          <w:w w:val="95"/>
          <w:sz w:val="28"/>
          <w:szCs w:val="28"/>
        </w:rPr>
        <w:t xml:space="preserve">Бас бухгалтер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Главный бухгалтер _________________________________________           ___________________</w:t>
      </w:r>
    </w:p>
    <w:p w:rsidR="00797047" w:rsidRPr="00797047" w:rsidRDefault="00797047" w:rsidP="00797047">
      <w:pPr>
        <w:pStyle w:val="a4"/>
        <w:rPr>
          <w:rFonts w:ascii="Times New Roman" w:hAnsi="Times New Roman" w:cs="Times New Roman"/>
          <w:b/>
          <w:bCs/>
          <w:w w:val="95"/>
          <w:sz w:val="28"/>
          <w:szCs w:val="28"/>
        </w:rPr>
      </w:pP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 xml:space="preserve">         тегі, аты және әкесінің аты</w:t>
      </w:r>
      <w:r w:rsidRPr="00797047">
        <w:rPr>
          <w:rFonts w:ascii="Times New Roman" w:hAnsi="Times New Roman" w:cs="Times New Roman"/>
          <w:b/>
          <w:bCs/>
          <w:w w:val="95"/>
          <w:sz w:val="28"/>
          <w:szCs w:val="28"/>
        </w:rPr>
        <w:tab/>
      </w:r>
      <w:r w:rsidRPr="00797047">
        <w:rPr>
          <w:rFonts w:ascii="Times New Roman" w:hAnsi="Times New Roman" w:cs="Times New Roman"/>
          <w:b/>
          <w:bCs/>
          <w:w w:val="95"/>
          <w:sz w:val="28"/>
          <w:szCs w:val="28"/>
        </w:rPr>
        <w:tab/>
        <w:t>қолы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ab/>
      </w:r>
      <w:r w:rsidRPr="00797047">
        <w:rPr>
          <w:rFonts w:ascii="Times New Roman" w:hAnsi="Times New Roman" w:cs="Times New Roman"/>
          <w:w w:val="95"/>
          <w:sz w:val="28"/>
          <w:szCs w:val="28"/>
        </w:rPr>
        <w:tab/>
        <w:t xml:space="preserve">        фамилия, имя и отчество</w:t>
      </w:r>
      <w:r w:rsidRPr="00797047">
        <w:rPr>
          <w:rFonts w:ascii="Times New Roman" w:hAnsi="Times New Roman" w:cs="Times New Roman"/>
          <w:w w:val="95"/>
          <w:sz w:val="28"/>
          <w:szCs w:val="28"/>
        </w:rPr>
        <w:tab/>
      </w:r>
      <w:r w:rsidRPr="00797047">
        <w:rPr>
          <w:rFonts w:ascii="Times New Roman" w:hAnsi="Times New Roman" w:cs="Times New Roman"/>
          <w:w w:val="95"/>
          <w:sz w:val="28"/>
          <w:szCs w:val="28"/>
        </w:rPr>
        <w:tab/>
        <w:t>подпись</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b/>
          <w:bCs/>
          <w:w w:val="95"/>
          <w:sz w:val="28"/>
          <w:szCs w:val="28"/>
        </w:rPr>
      </w:pPr>
      <w:r w:rsidRPr="00797047">
        <w:rPr>
          <w:rFonts w:ascii="Times New Roman" w:hAnsi="Times New Roman" w:cs="Times New Roman"/>
          <w:b/>
          <w:bCs/>
          <w:w w:val="95"/>
          <w:sz w:val="28"/>
          <w:szCs w:val="28"/>
        </w:rPr>
        <w:t>Мөрдің орны (бар болған жағдайда)</w:t>
      </w:r>
    </w:p>
    <w:p w:rsidR="00797047" w:rsidRPr="00797047" w:rsidRDefault="00797047" w:rsidP="00797047">
      <w:pPr>
        <w:pStyle w:val="a4"/>
        <w:jc w:val="right"/>
        <w:rPr>
          <w:rFonts w:ascii="Times New Roman" w:hAnsi="Times New Roman" w:cs="Times New Roman"/>
          <w:w w:val="95"/>
          <w:sz w:val="28"/>
          <w:szCs w:val="28"/>
        </w:rPr>
      </w:pPr>
      <w:r w:rsidRPr="00797047">
        <w:rPr>
          <w:rFonts w:ascii="Times New Roman" w:hAnsi="Times New Roman" w:cs="Times New Roman"/>
          <w:w w:val="95"/>
          <w:sz w:val="28"/>
          <w:szCs w:val="28"/>
        </w:rPr>
        <w:t>Место для печати (при наличии)</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jc w:val="right"/>
        <w:rPr>
          <w:rFonts w:ascii="Times New Roman" w:hAnsi="Times New Roman" w:cs="Times New Roman"/>
          <w:i/>
          <w:iCs/>
          <w:w w:val="95"/>
          <w:sz w:val="28"/>
          <w:szCs w:val="28"/>
        </w:rPr>
      </w:pPr>
      <w:r w:rsidRPr="00797047">
        <w:rPr>
          <w:rFonts w:ascii="Times New Roman" w:hAnsi="Times New Roman" w:cs="Times New Roman"/>
          <w:i/>
          <w:iCs/>
          <w:w w:val="95"/>
          <w:sz w:val="28"/>
          <w:szCs w:val="28"/>
        </w:rPr>
        <w:t>Қазақстан Республикасы Ұлттық экономика министрлігі Статистика комитеті Төрағасының 2014 жылғы 24 қазандағы №21 бұйрығына 16-қосымша</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ind w:firstLine="0"/>
        <w:jc w:val="center"/>
        <w:rPr>
          <w:rFonts w:ascii="Times New Roman" w:hAnsi="Times New Roman" w:cs="Times New Roman"/>
          <w:b/>
          <w:bCs/>
          <w:w w:val="95"/>
          <w:sz w:val="28"/>
          <w:szCs w:val="28"/>
        </w:rPr>
      </w:pPr>
      <w:r w:rsidRPr="00797047">
        <w:rPr>
          <w:rFonts w:ascii="Times New Roman" w:hAnsi="Times New Roman" w:cs="Times New Roman"/>
          <w:b/>
          <w:bCs/>
          <w:w w:val="95"/>
          <w:sz w:val="28"/>
          <w:szCs w:val="28"/>
        </w:rPr>
        <w:t xml:space="preserve">«Отын-энергетикалық теңгерімі» жалпымемлекеттік статистикалық байқаудың (коды 0661104, индексі 1-ТЭБ, кезеңділігі жылдық) статистикалық нысанын толтыру жөніндегі нұсқаулық </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Осы «Отын-энергетикалық теңгерімі» (коды 0661104, индексі 1-ОЭБ, кезеңділігі жылдық) жалпымемлекеттік статистикалық байқаудың статистикалық нысанды толтыру жөніндегі нұсқаулық (бұдан әрі – Нұсқаулық) «Мемлекеттік статистика туралы» 2010 жылғы 19 наурыздағы Қазақстан Республикасы Заңының 12-бабы 7) тармақшасына сәйкес әзірленген және «Отын-энергетикалық теңгерімі» (коды 0661104, индексі 1-ОЭБ, кезеңділігі жылдық) жалпымемлекеттік статистикалық байқаудың статистикалық нысанын толтыруды нақтылайды.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Келесі анықтамалар осы статистикалық нысанды толтыру мақсатында пайдаланылады: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Отын-энергетикалық теңгерімі (бұдан әрі - ОЭТ) бірін-бірі алмастыратын отын-энергетикалық ресурстарының (бұдан әрі - ОЭР) жиынтығын қамтитын кешенді материалдық теңгерім болып табылады. Берілген теңгерім отын мен энергияның әр түрлі жеке теңгерімдерін бірыңғай тұтастыққа үйлестіреді, сонымен бірге елдің отын-энергетикалық кешенін дамыту бағыттарын анықтайды.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ресурстардың-барлығы – отын-энергетикалық ресурстарын қалыптастыру көздерін сипаттайтын баптар тізбесінен тұрады;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өндіріс (өндіру) – республика аумағында өндірілген немесе шығарылған отын-энергетикалық ресурстардың мөлшері;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импорт – басқа елдерден алынған отынның мөлшері;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экспорт – экспортқа отын мен энергияны жеткізу;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1-бөлім «Отын және энергия ресурстары туралы ақпарат» кәсіпорын отын өндірген немесе есепті жылда қалдығы бар жағдайда, импорт бойынша немесе басқа кәсіпорындар мен ұйымдардан отын және энергия түсуі жүзеге асырылса толтырылады.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1-бөлімнің 1-бағанында және 2-бөлімнің 7-бағанында есепті жыл басына және соңына барлық түрі отын-энергетикалық ресурстардың заттай мәнде, кәсіпорында қалдық болып есептелетін, ведомстволық қоймалар мен жабдықтау базаларында, қазандықта, цех қоймаларында, өндірістік агрегаттарда, үйінділерде, бункерлерде, тұрақты және жылжымалы ыдыстарда, құрылыс алаңдарында және басқа сақтау орындарында, өндірістік, құрылыс, ауыл шаруашылық немесе басқа да қажеттіліктер үшін есептен шығарылған, бірақ есепті жылдың басында әлі де нақты жұмсалмаған, сондай-ақ паровоздарда, деполарда, автомобиль бактарында болатын қалдықтар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ОЭР-ды тұтынушы, сонымен қоса бір мезгілде ОЭР-рын өндіруші болып табылатын кәсіпорындар, сондай-ақ ОЭР-ды жеткізушілер – өткізуші ұйымдар, ОЭР-дың барлық қалдықтары 1-бөлімнің 1-бағанында және 2-бөлімнің 7-бағанында тұтынушы ретінде, яғни </w:t>
      </w:r>
      <w:r w:rsidRPr="00797047">
        <w:rPr>
          <w:rFonts w:ascii="Times New Roman" w:hAnsi="Times New Roman" w:cs="Times New Roman"/>
          <w:w w:val="95"/>
          <w:sz w:val="28"/>
          <w:szCs w:val="28"/>
        </w:rPr>
        <w:lastRenderedPageBreak/>
        <w:t>кәсіпорынның немесе өткізуші ұйымның өз қажеттілігіне арналған қалдықтар, сондай-ақ өткізуші ұйымдарға жіберетін немесе тікелей тұтынушыларға жеткізетін қалдықтарды көрсетеді.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Мұнай жүргізетін кәсіпорындар мен магистралдық газ құбырын жүргізетін кәсіпорындар 1-бөлімнің 1-бағанында және 2-бөлімнің 7-бағанында құбырлардағы, аралық ыдыстардағы, газгольдердегі мұнай, мұнай өнімдері және табиғи газ қалдықтары және жер асты газ қоймаларындағы газ қалдықтарын енгізеді. Мемлекеттік резерв пен қорға қалдырылған отын қалдықтары 1-бөлімнің 1-бағанында және 2-бөлімнің 7-бағанында көрсетілмейді.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«Өндіріс (өндіру)» 2-бағанында кәсіпорынның өз облыс аумағында жүзеге асырған жеке өндіруі немесе отын және энергияның әрбір түрінің өндірісі жазылады. Бұл ретте отынды немесе энергияны өндіруші болып саналатын кәсіпорындар, 2-бағанда өз қажеттілігі үшін, сондай-ақ өткізуші ұйымдарға немесе тікелей тұтынушыларға жеткізуге арналған, өз облысының аумағында өндірілген отын және энергияның барлық мөлшерін көрсетеді.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3-бағанында өз облысының және басқа облыстардың кәсіпорындарынан (ұйымдарынан) отын және энергияның әр түрінің келіп түсуі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Мұнай өнімдерін қамтамасыз ететін органдарға мұнайды ауыстырып тиеу базасынан басқа өткізетін сауда ұйымдарынан тұтынушыларға жеткізу немесе экспортқа тиеу үшін жөнелтілген отындар, осы кәсіпорынның ресурстық та, бөлу бөлімінде де көрсетілмейді, өйткені бұл отын тікелей тұтынушыларға немесе экспортқа тиелген мұнай өнімдерін қамтамасыз еткен кәсіпорынның балансында көрсетіледі. Есеп беретін кәсіпорынның қаражатынан тыс төленген және бухгалтерияда баланстан тыс шоттарда ескерілген, мемлекеттік резерв үшін жинауға түскен отын 3-бағанына жазылмайды.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4-бағанында импорт көрсетіледі. Импорт бойынша түсім, кейіннен тұтынушыларға жеткізу үшін отынды импорттан тікелей алып, өнімді өткізуді жүзеге асыратын көтерме сауда ұйымдарының балансында көрсетіледі. Сонымен қоса өзге де түсімдер мен басқа да отын түрлерінен аударылғаны, сонымен бірге басқа отын түріне аударымдар енгізіледі. Аталған түсімдерге газ конденсаты және тұрақты емес мұнайға жатады.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5-бағанында отын мен энергияның әр түрінің ресурстарының жалпы қорытындысы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 2-бөлім «Отын мен энергияны өткізу туралы ақпарат» отын – энергетикалық ресурстарды сыртқа жіберген немесе қалдығы қалған барлық кәсіпорындармен толтырылады.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1-бағанында есепті кезеңде отын мен энергияның барлық жұмсалған мөлшері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2-бағанында басқа кәсіпорындар мен ұйымдарға отын мен энергияның өткізілгені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3-бағанында халыққа жіберілген отын мен энергия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4-бағаны бойынша тікелей экспортқа жіберілген отын мөлшері туралы деректер есептеледі.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5-бағанында металлургия және кокс-химия өнеркәсіптеріндегі байыту фабрикаларында көмірді жынысымен қоса байыту және сорттау шығындары (энергетикалық отын ретінде пайдаланылатын шламдар мен өнеркәсіптік өнімдерді есепке алмағанда), көмірді брикеттегенде, мұнайды тұзсыздандыру және суынан айыру кезіндегі шығындар, сондай-ақ оларды басқа түріне өңдеуге және химия, мұнай химиясы, басқа да отындық емес түрлерге өңдеуге байланысты технологиялық ысыраптар мен отын қалдықтары жазылады. Осы </w:t>
      </w:r>
      <w:r w:rsidRPr="00797047">
        <w:rPr>
          <w:rFonts w:ascii="Times New Roman" w:hAnsi="Times New Roman" w:cs="Times New Roman"/>
          <w:w w:val="95"/>
          <w:sz w:val="28"/>
          <w:szCs w:val="28"/>
        </w:rPr>
        <w:lastRenderedPageBreak/>
        <w:t>бағанда сонымен қоса сақтау, тасымалдау, актімен ресімдеу кезіндегі отынның барлық жетіспеушіліктері мен шығындары жазылады. Бұған газ алауын жағу, мұнай және газ өңдеу (мұнай және газ өңдейтін кәсіпорындарда), домна және кокс газының атмосфераға шығуының (металлургия және кокс-химия кәсіпорындарда) шығындарды, жалпы пайдаланатын желідегі электр мен жылу шығындары енгізіледі.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5-бағанына мыналар енгізілмейді: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 отынды басқа энергия түріне айналдыруға байланысты отын шығындары;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2) өнеркәсіп өнімін өндіретін жалпы зауыттық нормалар шығынына енетін жалпы зауыттық тораптағы электр және жылу энергиясының шығындары;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 ағаш дайындау және ағаш өңдеу қалдықтары, пайдаланылған жағар майлар, сульфат сілтішелері, химия өндірісінің қалдықтары, лигнин және кәсіпорында әзірленген технологияның болмауы нәтижесінде пайдаланылмайтын өндірістің өзге де жанғыш қалдықтары.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6-бағанында отын-энергетикалық ресурстарын шетел кемелері бункерленетін, әрі шетел ұшақтарына май құйылатын теңіз портымен және аэропортпен тиеуді жүзеге асыратын кәсіпорындар толтырады (бункерлеу – әскери және балық аулау теңіз кемелеріне және әр елдің ұшақтарына берген отын көлемі).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7-бағанында есепті жылдың соңына отын-энергетикалық ресурстарының қалдықтары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 3-бөлімде «Отын және энергияның аймақ аралық орын ауыстырылуы» отын мен энергияны басқа кәсіпорындар мен ұйымдар тарапынан түскен және/немесе басқа кәсіпорындар мен ұйымдар тарапына өткізген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1-бағанға өз облысының және республиканың басқа облыстарының кәсіпорындары мен ұйымдарынан отын мен энергияның түсуі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2-бағанда отын мен энергия республиканың қай облысынан түскені көрсетіледі, сәйкесінше 3-бағанда облыстың коды көрсетіледі (ӘАОЖ коды (Әкімшілік-аумақтық объектілер жіктеуіші)).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4-бағанда отын мен энергияның түсуін көрсеткен кәсіпорындардың БСН коды (Бизнес сәйкестендіру нөмірі) немесе жеке тұлғалар ЖСН кодын (Жеке сәйкестендіру нөмірі) көрсетеді.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5-бағанды өз облысының және республиканың басқа облыстарының басқа кәсіпорындарына және ұйымдарына отын мен энергияны сатқан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6-бағанда отын мен энергия республиканың қай облысына сатылғаны көрсетіледі, сәйкесінше 7 бағанда облыстың коды көрсетіледі (ӘАОЖ коды (Әкімшілік-аумақтық объектілер жіктеуіші)).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8-бағанда отын мен энергия сатылған кәсіпорынның БСН коды (Бизнес сәйкестендіру нөмірі) немесе жеке тұлғаның ЖСН коды (Жеке сәйкестендіру нөмірі)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 4-бөлімнің 1-бағанында есепті кезеңде барлық жұмсалған энергия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2-бағанды отынды электр және жылу энергиясын өндіру үшін жұмсайтын кәсіпорындар толтырады. Бұл бағанға өзгерту процессінің нәтижесінде отын шығындары енгізіледі.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3-бағанда мұнай өңдеу зауыттарында, тұрақсыз қондырғыларында, газ өңдейтін, тақтатас, кокс - газ, кокс-химия, көмір байыту фабрикаларында және өзге де отын өңдейтін кәсіпорындарда отынды шикізат ретінде басқа түрге өңдеуге жұмсалған отынның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4-бағанда химия, мұнай химия және басқа отын емес өнімді өндіруге шикізат ретінде жұмсайтын отын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5-бағанда отындық емес қажеттіліктерге материал ретіндегі отын шығыны ескеріледі. Оларға мысалы, жағар май ретінде пайдаланылатын мазут пен мотор отыны; бөлшектерді жууға жұмсалған керосин мен бензин; мұнай скважинасын бұрғылаған кезде балшықты ерітіндіге қоспа ретінде пайдаланылатын көмір, сонымен қатар сүзгі ретінде; жер асты қысымынан айдап шығатын газ және өндірілетін мұнайды газ лифтімен қамтамасыз ету, сондай-ақ, газ құбырын үрлеу, топырақ құймасы қалыбын әзірлеуге жұмсалатын көмір мен мазут, скважинаны жууға, автомобиль жолының төсемін жабуға пайдаланылатын мұнай, ыдыстық тақтайша, жоңқа тағы сол сияқты өндіруге жұмсалатын отындық ағаш және т.б. ескеріледі. Сонымен қатар мұнай өңдеу кәсіпорындарында, тұрақты емес қондырғыларда, газ өңдейтін, сланцы, кокс-газы, кокс-химия, көмір байыту фабрикаларында және басқа отын өңдейтін кәсіпорындарда есепке алынатын басқа отын түріне қайта өңдеуге шикі зат ретінде жұмсаған отынның жеке түрі ескеріледі (қайта өңдеу және брикеттеген кезде технологиялық шығындарсыз 2-бөлімнің 5-бағанында ескеріледі).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6-бағанда мыналар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1) өндірістік-технологиялық (өндірістің технологиялық процесінде шығындар болатындарын қосқанда), ауыл шаруашылық, құрылыс, көлік, коммуналдық-тұрмыстық және басқа да мақсатқа жұмсалатын отын мен энергия мөлшері, яғни оларды алдын ала басқа энергия түріне (электр және жылу энергиясы) ауыстырмағаны жазылады.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2) шығындар: өнеркәсіптегі және отын пешіндегі, аппараттардағы, басқа да технологиялық қондырғылардағы, жұмыс машиналарындағы, механизмдердегі, әртүрлі көлік құралдарындағы көтергіш көлік жабдықтарындағы, ауыл шаруашылық машиналарындағы күш қозғалтқыштарын тікелей іске қосатын отын мен энергия;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3) өндірістік және әкімшілік ғимараттарды жылытуға, жарық беруге және ыстық сумен қамтамасыз етуге, коммуналдық және мәдени-тұрмыстық мақсатқа жұмсалатын отын мен энергия мөлшері;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4) электр станциялары мен қазандықтардың өз қажеттілігіне жұмсалатын электр энергиясы жатады.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Өнімділігі 20 Гкал/сағат болғандығына қарамастан тұрмыстық жылыту қазандықтарында, ауыл шаруашылығында бу шығаруға және қазандыққа пайдаланылатын компрессорлық және газ генераторы қондырғыларында кемелердегі бу түзуші және қазандықтарда отын алдын ала энергияның басқа түріне өзгертіліп, кейіннен олар өндірістік-технологиялық немесе көліктік мақсатқа жұмсалатынына қарамастан, бұлар отын және энергия ретінде жұмсалып, теңгерімде 3-бөлімнің 6-бағанында көрсетіледі. Бұлай болатын себебі, осындай қондырғылары бар кәсіпорындарда, әдетте, өндірілген жылу энергиясын, сығылған ауаны немесе газ генераторы есебінің жүйесі болмайды.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Электр станцияларының теңгерімінде жоқ аудандық қазандықтармен электр бойлерлік қондырғылар жұмсаған электр энергиясы пайдалы көлемінде ескерілмеуі тиіс. Энергия басқарудың жиынтық теңгерімінде электр энергиясының осы мөлшері 6-бағанда ескеріледі: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 Әртүрлі өндірістік-технологиялық, құрылыс, ауыл шаруашылығы, көлік және коммуналдық-тұрмыстық мақсатта тікелей тұтынуға арналған жылу энергиясы;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 Бу сорғыларына және бу балғаларына тікелей әсер ететін жылу энергиясы шығыны;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3) Басқа облыстардың порттарына тіркелген кемелер бункерленетін немесе ұшақтарға май құятын теңіз және өзен порттары мен аэропорттарда, аталған көлік құралдарына босатылған отын аталған көлік құралдарында өз шығыны ретінде жазылады.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«Жылу энергиясы» жолы бойынша – электр станциялармен, барлық өнеркәсіп-өндірістік қазандықтарымен және өзге жылыту қазандықтарымен, электрлі бойлер қондырғыларымен (электр қазандықтар), жылуды сақтау және басқа қондырғылармен өндірілетін соның ішінде электр станциясының (қазандық) шаруашылық қажеттілік үшін және қосалқы цехтардың шығындарымен жылу энергиясы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Өлшеу құралдары жоқ кейбір кәсіпорындар мен ұйымдарда жылу энергиясын босатуды жүйелі анықтау үшін, бұларда тұтыну шамалы болған жағдайда, отын шығысы мен қазандықтың орташа пайдалы әсер коэффициенті (бұдан әрі-ПӘК) бойынша осы көрсеткішті есептеу арқылы анықтайды. Орташа өлшеген ПӘК мерзімдік жылу-техникалық сынақ негізінде анықталуы тиіс.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Қазандықтың ПӘК белгілі болған жағдайда, төменде келтірілген кесте бойынша босатылған 1 Гкал жылуға отынның үлес шығысын пайдалануға болады:</w:t>
      </w:r>
    </w:p>
    <w:tbl>
      <w:tblPr>
        <w:tblW w:w="0" w:type="auto"/>
        <w:tblInd w:w="28" w:type="dxa"/>
        <w:tblLayout w:type="fixed"/>
        <w:tblCellMar>
          <w:left w:w="0" w:type="dxa"/>
          <w:right w:w="0" w:type="dxa"/>
        </w:tblCellMar>
        <w:tblLook w:val="0000" w:firstRow="0" w:lastRow="0" w:firstColumn="0" w:lastColumn="0" w:noHBand="0" w:noVBand="0"/>
      </w:tblPr>
      <w:tblGrid>
        <w:gridCol w:w="1361"/>
        <w:gridCol w:w="1360"/>
        <w:gridCol w:w="1231"/>
        <w:gridCol w:w="1315"/>
      </w:tblGrid>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Қазандықтың пайдалы әсер коэффициенті (нетто), %</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Босатылған 1 гигакалорияға шартты отын шығысы, кг шартты отын/1 Гкал</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Қазандықтың пайдалы әсер коэффициенті (нетто), %</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Босатылған 1 гигакалорияға шартты отын шығысы, кг шартты отын/1 Гкал</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3</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4</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60</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238,10</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78</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183,15</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61</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234,19</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79</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180,83</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62</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230,41</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80</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178,57</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63</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226,76</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81</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176,37</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64</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223,21</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82</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174,22</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65</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219,78</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83</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172,12</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66</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216,45</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84</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170,07</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67</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213,22</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85</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168,07</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68</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210,08</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86</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166,11</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69</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207,04</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87</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164,20</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70</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204,08</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88</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162,34</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71</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201,21</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89</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160,51</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72</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198,41</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90</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158,73</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73</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195,69</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91</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158,99</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74</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193,05</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92</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155,28</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75</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190,48</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93</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153,61</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lastRenderedPageBreak/>
              <w:t>76</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187,97</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94</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151,98</w:t>
            </w:r>
          </w:p>
        </w:tc>
      </w:tr>
      <w:tr w:rsidR="00797047" w:rsidRPr="00797047">
        <w:tblPrEx>
          <w:tblCellMar>
            <w:top w:w="0" w:type="dxa"/>
            <w:left w:w="0" w:type="dxa"/>
            <w:bottom w:w="0" w:type="dxa"/>
            <w:right w:w="0" w:type="dxa"/>
          </w:tblCellMar>
        </w:tblPrEx>
        <w:trPr>
          <w:trHeight w:val="60"/>
        </w:trPr>
        <w:tc>
          <w:tcPr>
            <w:tcW w:w="136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77</w:t>
            </w:r>
          </w:p>
        </w:tc>
        <w:tc>
          <w:tcPr>
            <w:tcW w:w="136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185,53</w:t>
            </w:r>
          </w:p>
        </w:tc>
        <w:tc>
          <w:tcPr>
            <w:tcW w:w="12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95</w:t>
            </w:r>
          </w:p>
        </w:tc>
        <w:tc>
          <w:tcPr>
            <w:tcW w:w="131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tcPr>
          <w:p w:rsidR="00797047" w:rsidRPr="00797047" w:rsidRDefault="00797047">
            <w:pPr>
              <w:pStyle w:val="a4"/>
              <w:ind w:firstLine="0"/>
              <w:jc w:val="left"/>
              <w:rPr>
                <w:rFonts w:ascii="Times New Roman" w:hAnsi="Times New Roman" w:cs="Times New Roman"/>
                <w:sz w:val="28"/>
                <w:szCs w:val="28"/>
              </w:rPr>
            </w:pPr>
            <w:r w:rsidRPr="00797047">
              <w:rPr>
                <w:rFonts w:ascii="Times New Roman" w:hAnsi="Times New Roman" w:cs="Times New Roman"/>
                <w:sz w:val="28"/>
                <w:szCs w:val="28"/>
              </w:rPr>
              <w:t>150,38</w:t>
            </w:r>
          </w:p>
        </w:tc>
      </w:tr>
    </w:tbl>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Есепті кезеңде қазандықтағы отын шығысын және есепті кезеңге қазандықтың ПӘК біле отырып, босатылған жылу энергиясын есептеу арқылы анықтауға болады*. Мысалы, есепті кезеңде қазандық 1000 тонна көмірді жұмсады, оның калориялық эквиваленті 0,8, ал қазандықтың ПӘК 72 %-ға тең. Есепті кезеңдегі шартты отын шығысы мынаған тең: Шартты отын = 1000х0,8 = 800т. Қазандықтың ПЭК 72% болғанда, жоғарыда келтірілген кестеге сәйкес 1 Гкал шығаруға 198,41 кг шартты отын қажет болатындықтан, босатылатын жылу энергиясының мөлшері мынаған тең:</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position w:val="-4"/>
          <w:sz w:val="28"/>
          <w:szCs w:val="28"/>
        </w:rPr>
        <w:t>Q =</w:t>
      </w:r>
      <w:r w:rsidRPr="00797047">
        <w:rPr>
          <w:rFonts w:ascii="Times New Roman" w:hAnsi="Times New Roman" w:cs="Times New Roman"/>
          <w:w w:val="95"/>
          <w:sz w:val="28"/>
          <w:szCs w:val="28"/>
          <w:u w:val="thick"/>
        </w:rPr>
        <w:t>800*1000</w:t>
      </w:r>
      <w:r w:rsidRPr="00797047">
        <w:rPr>
          <w:rFonts w:ascii="Times New Roman" w:hAnsi="Times New Roman" w:cs="Times New Roman"/>
          <w:w w:val="95"/>
          <w:sz w:val="28"/>
          <w:szCs w:val="28"/>
        </w:rPr>
        <w:t xml:space="preserve"> </w:t>
      </w:r>
      <w:r w:rsidRPr="00797047">
        <w:rPr>
          <w:rFonts w:ascii="Times New Roman" w:hAnsi="Times New Roman" w:cs="Times New Roman"/>
          <w:w w:val="95"/>
          <w:position w:val="-4"/>
          <w:sz w:val="28"/>
          <w:szCs w:val="28"/>
        </w:rPr>
        <w:t>=4032 Гкал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       198,41</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Шығарылған ыстық судың немесе будың жылу энергиясын қайта есептеу тиісті қысымда және жылыту температурасында судың немесе будың жылу мөлшері бойынша есептейді. Қазандық жылына орташа қысымы 14 ата. қаныққан будың 2000 тоннасын шығарады. Осындай қысымда будың жылу мөлшері 662,2 ккал/кг бу болады. Демек, жалпы бөлінген бу мөлшері 2000х1000х666,2=1332,4 Гкал тең.</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4-бөлімнің 7-бағанында автомобильдің, тракторлардың, ауыл шаруашылық іштен жану қозғалтқыштарында, авиациялық қозғалтқыштарда, теңіз, өзен кемелерінің және т.б. қозғалтқыштарында жұмсалған мұнай өнімдері, сұйытылған және сығылған газ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4-бөлімнің 8 және 9-бағанда 4-бөлімнің 2-бағанында жұмсалған есебінен энергетикалық қондырғыларда өндірілген электр және жылу энергиясының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 5-бөлімде «Отын-энергетикалық ресурстарын түрлендіру»</w:t>
      </w:r>
      <w:r w:rsidRPr="00797047">
        <w:rPr>
          <w:rFonts w:ascii="Times New Roman" w:hAnsi="Times New Roman" w:cs="Times New Roman"/>
          <w:b/>
          <w:bCs/>
          <w:w w:val="95"/>
          <w:sz w:val="28"/>
          <w:szCs w:val="28"/>
        </w:rPr>
        <w:t xml:space="preserve"> </w:t>
      </w:r>
      <w:r w:rsidRPr="00797047">
        <w:rPr>
          <w:rFonts w:ascii="Times New Roman" w:hAnsi="Times New Roman" w:cs="Times New Roman"/>
          <w:w w:val="95"/>
          <w:sz w:val="28"/>
          <w:szCs w:val="28"/>
        </w:rPr>
        <w:t>энергетика кәсіпорындарында өз қажеттілігі үшін жұмсаған отын және энергия туралы және отынның басқа түріне түрлендіру процессіне түскен отын немесе энергия туралы ақпарат көрсетіледі. Отын мен энергияны өндіретін және түрлендіретін кәсіпорындар толтырады.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5-бөлімнің кокс пештерінде жұмсалатын кокстық көмір, көмір шаңы және лигнит немесе жартылай битумдық көмір көлемі көрсетіледі. Жылытуға және эксплуатациялық жабдықтар үшін жұмсалатын көмір өнімдері бұл бағанда көрсетілмейді, 4-бөлімнің 6-бағанында өз қажеттілігіне тұтыну ретінде ұсынуы тиіс.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2-бағанында домна пештерінде қайта өңделетін кокстық көмір және/немесе битумдық көмір және домна коксының көлемі көрсетіледі. Домна пешін жылыту және эксплуатациясы үшін жұмсалатын (мысалы, домна газы) отын көлемі бұл бағанда көрсетілмейді, 5-бөлімнің 8-бағанында өз қажеттілігі үшін тұтыну ретінде ұсынуы тиіс.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3-бағанында кокс пештерімен өндірілген отын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4-бағанында домна пештерімен өндірілген отын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5-бағанында көмір өндіру өнеркәсібінде көмір өндіру және дайындау үшін энергия түрінде отынның тұтынылуы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6-бағанында электр станцияларымен, ЖЭО және жылу орталығымен отынды тікелей энергия түрінде жұмсағанын көрсетеді.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7-бағанында мұнай-газ кәсіпорындарымен отынды тікелей энергия түрінде жұмсағанын көрсетеді.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8-бағанында кокс пештерінде отынды энергия түрінде жұмсаған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9-бағанында домна пештерінде отынды энергия түрінде жұмсаған көлемі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8. 6-бөлімде «Мұнай өңдеу зауыттарының алғашқы өнімді жеткізуі және дайын өнімді өндіруі» мұнай өңдейтін кәсіпорындарда битумды минералдардан алынған мұнайды қосқанда шикі мұнай, газ конденсатын, мұнай зауыты шикізатын және шикі мұнайды (табиғи көмірсутек қоспасы), жеткізілуі туралы ақпарат көрсетіледі. 6-бөлім тек мұнайды қайта өңдейтін зауыттармен толтырылады.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1-бағанында мұнай химия өнеркәсібіне қайтып келу ағыны көрсетіледі. Бұл мұнай химия өнеркәсібінің технологиялық процессінен мұнай өңдейтін зауыттарға қайтып келетін мұнай өнімдері. Олар мұнай химия кәсіпорындарына мұнай өңдейтін зауыттар жеткізетін мұнай шикізатының қайта өңдеу кезіндегі жанама өнімді көздейді. Мұнай өңдейтін зауыттар қайтып келетін өнімдерді отын немесе дайын өнім ретінде пайдалануы мүмкін.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2-бағанында жаңадан жіктелген және басқа атаумен көрсетілген мұнай өнімдері болып табылатын берілетін өнімдерде көрсетіледі. Мұнай өңдейтін зауыттарға шикізат ретінде импортталатын жартылай фабрикаттар үшін жаңадан жіктеу қажеттілігі туындайды және 1-бөлімде импорт бойынша деректерінде көрсетіледі. Шикізат ретінде пайдалануға жататын көлемі «Берілетін өнімдер» бағанында теріс мәнде көрсетіледі, ал берілетін барлық өнімдердің көлемі кейін «Мұнай зауыттық шикізат» бағанында оң мәнмен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3-бағанында мұнай өңдейтін зауыттарда өңдеусіз пайдаланылатын шикі мұнай, газ конденсаты және өзге көмірсутектер болып табылатын тікелей пайдалану көрсетіледі. Бұл санатқа мысалы, электр энергиясын өндіру үшін жағылған шикі мұнай енгізілген.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4-бағанында мұнай өңдейтін зауыттарда нақты өңделетін мұнайдың (соның ішінде басқа көмірсутектер және присадкалар) жалпы көлемі ретінде анықтайтын мұнай өңдеу зауыттарында жүктемесі (нақты)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5-бағанында мұнай өңдейтін зауыттар өндірісінің жалпы көлемі көрсетіледі. Бұл мұнай өңдейтін зауыттағы немесе араластырғыш қондырғыларда дайын өнімнің өндірісі. Бұл санатқа мұнай өңдейтін зауыттағы шығындар енгізілмеген, бірақ мұнай зауыттық отын енгізілген. Жалпы өндірістің қосындысы мұнай өңдейтін зауыттардың жүктемесі мұнай өңдейтін зауыттарда шығындарды алып тастағанда сәйкес болу керек.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6-бағанында қайта өңделген өнімдер көрсетіледі. Бұл соңғы тұтынушыларға бір рет ұсынылғаннан кейін екінші рет сатылатын дайын өнім. (мысалы, екінші рет қайта өңдеуге түскен майлайтын зат). Бұл пайдаланылғаннан кейін зауытқа екінші рет тазалау және регенерация үшін қайта өңдеуге қайтып келетін өнімдер. Бұл мәндерді мұнай химия өнеркәсібінен қайтып келу ағынынан айыра тану қажет.</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7-бағанында мұнай өңдейтін зауыттарда өндірістік процесстерді қамту үшін пайдаланылатын және тұтынушыға өнімді жеткізу үшін пайдаланылатын отынды қамтымайтын мұнай зауыттық шикізат көрсетіледі. Бұл санатқа сатуға электр және жылу энергияны мұнай өңдейтін зауыттарда өндіру үшін пайдаланылатын отындар енгізілуі тиіс.</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8-бағанында өнім аралық алмасу көрсетіледі. Олар сапасы және сипаттамасының өзгеруі мен байланысты өнімдерді қайта жіктеуді көрсететін әр түрлі өнімдердің арасында орын ауыстыруды қамтиды. Мысалы, сипаттамасы төмендеген немесе ол жарамсыз болып қалған авиациялық газтурбина қозғалтқыштары үшін отын, оттық керосинға қайта жіктеуге болады. Орын ауыстыруға түскен өнім көлемі өнімге арналған бағанында теріс мәнмен </w:t>
      </w:r>
      <w:r w:rsidRPr="00797047">
        <w:rPr>
          <w:rFonts w:ascii="Times New Roman" w:hAnsi="Times New Roman" w:cs="Times New Roman"/>
          <w:w w:val="95"/>
          <w:sz w:val="28"/>
          <w:szCs w:val="28"/>
        </w:rPr>
        <w:lastRenderedPageBreak/>
        <w:t>және олар орын ауыстырған өнімдер бағанында оң мәнмен көрсетіледі. Осы жолда барлық өнімдердің қосындысы нөлге тең болу керек деген шығады.</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 xml:space="preserve">9-бағанында жалпы ішкі жеткізілім (нақты) көрсетіледі. Бұл ішкі нарыққа алғашқы қайнар көзден шыққан (мысалы, мұнай өңдейтін зауыт, араластыру бойынша зауыт және т.б.) дайын мұнай өнімдерінің нақты жеткізілімі. </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9. 7-бөлімнің 1-бағанында тұтынылатын жылу энергиясының көлемі Гкал-да көрсетіледі. Мұнда жылу желілерінен алынған жылу энергиясының көлемі (2-баған), сондай-ақ кәсіпорынның өз өндірісінен алынған жылу энергиясы (3-бағанда)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4-бағанында тұтынылатын электр энергиясының көлемі мың. кВт. с.-та көрсетіледі. Осында электр желілерінен алынған электр энергиясының көлемі (5-ші бағанда), сонымен қатар кәсіпорынның өз өндірісінен алынған электр энергиясы (6-шы бағанда) көрсетіледі.</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Осы нысанды тапсыру қағаз тасығышта немесе электронды форматта жүзеге асырылады. Нысанды электронды форматта толтыру Қазақстан Республикасы Ұлттық экономика министрлігі Статистика комитеті Интернет-ресурсының (</w:t>
      </w:r>
      <w:hyperlink r:id="rId37" w:history="1">
        <w:r w:rsidRPr="00797047">
          <w:rPr>
            <w:rStyle w:val="a5"/>
            <w:color w:val="000000"/>
            <w:w w:val="95"/>
            <w:sz w:val="28"/>
            <w:szCs w:val="28"/>
            <w:u w:val="none"/>
          </w:rPr>
          <w:t>www.stat.gov.kz</w:t>
        </w:r>
      </w:hyperlink>
      <w:r w:rsidRPr="00797047">
        <w:rPr>
          <w:rFonts w:ascii="Times New Roman" w:hAnsi="Times New Roman" w:cs="Times New Roman"/>
          <w:w w:val="95"/>
          <w:sz w:val="28"/>
          <w:szCs w:val="28"/>
        </w:rPr>
        <w:t>) «On-line есептер» бөлімінде орналастырылған бағдарламалық қамтамасыз етуді пайдалану арқылы іске асырылады.</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Арифметикалық-логикалық бақылау:</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1-бөлім.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 өткен жылдың 2-бөлімнің 12-бағанына тең болу керек.</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3-баған = 3-бөлім 1-баған.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 = ∑баған 1, баған 2, баған 3, баған 4.</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5-баған = 2-бөлім ∑1-баған, 2-баған, 3-баған, 4-баған, 5-баған, 6-баған, 7-баған.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2-бөлім.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1-баған = 4-бөлім 1-баған.</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2-баған = 3-бөлім 5-баған.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4-бөлім.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1 = ∑баған 2, баған 3, баған 4, баған 5, баған 6.</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3 = 5-бөлім ∑1-баған, 2-баған.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6-бөлім.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1 = 1-бөлім 2 баған.</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7-бөлім.</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1 жол 1 = 2-бөлім 1-баған 37-жол.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4 жол 1 = 2-бөлім 1 баған 36-жол.</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1 жол 1 = ∑ жол 3, жол 4.</w:t>
      </w: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Баған 4 жол 1 = ∑ жол 3, жол 4.</w:t>
      </w:r>
    </w:p>
    <w:p w:rsidR="00797047" w:rsidRPr="00797047" w:rsidRDefault="00797047" w:rsidP="00797047">
      <w:pPr>
        <w:pStyle w:val="a4"/>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w w:val="95"/>
          <w:sz w:val="28"/>
          <w:szCs w:val="28"/>
        </w:rPr>
      </w:pPr>
      <w:r w:rsidRPr="00797047">
        <w:rPr>
          <w:rFonts w:ascii="Times New Roman" w:hAnsi="Times New Roman" w:cs="Times New Roman"/>
          <w:w w:val="95"/>
          <w:sz w:val="28"/>
          <w:szCs w:val="28"/>
        </w:rPr>
        <w:t>________________________</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vertAlign w:val="superscript"/>
        </w:rPr>
        <w:t>1</w:t>
      </w:r>
      <w:r w:rsidRPr="00797047">
        <w:rPr>
          <w:rFonts w:ascii="Times New Roman" w:hAnsi="Times New Roman" w:cs="Times New Roman"/>
          <w:b/>
          <w:bCs/>
          <w:w w:val="95"/>
          <w:sz w:val="28"/>
          <w:szCs w:val="28"/>
        </w:rPr>
        <w:t>Жалға алғандарды қоса алғанда</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 Включая арендуемые</w:t>
      </w: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b/>
          <w:bCs/>
          <w:w w:val="95"/>
          <w:sz w:val="28"/>
          <w:szCs w:val="28"/>
          <w:vertAlign w:val="superscript"/>
        </w:rPr>
        <w:t>2</w:t>
      </w:r>
      <w:r w:rsidRPr="00797047">
        <w:rPr>
          <w:rFonts w:ascii="Times New Roman" w:hAnsi="Times New Roman" w:cs="Times New Roman"/>
          <w:b/>
          <w:bCs/>
          <w:w w:val="95"/>
          <w:sz w:val="28"/>
          <w:szCs w:val="28"/>
        </w:rPr>
        <w:t xml:space="preserve"> Ш.м – осы жерде және бұдан әрі - шаршы метр.</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lastRenderedPageBreak/>
        <w:t xml:space="preserve"> Кв.м – здесь и далее - квадратный метр.</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vertAlign w:val="superscript"/>
        </w:rPr>
        <w:t>3</w:t>
      </w:r>
      <w:r w:rsidRPr="00797047">
        <w:rPr>
          <w:rFonts w:ascii="Times New Roman" w:hAnsi="Times New Roman" w:cs="Times New Roman"/>
          <w:b/>
          <w:bCs/>
          <w:w w:val="95"/>
          <w:sz w:val="28"/>
          <w:szCs w:val="28"/>
        </w:rPr>
        <w:t>Мұнда және бұдан әрі қызмет коды Статистика комитетінің интернет-ресурсында (</w:t>
      </w:r>
      <w:hyperlink r:id="rId38" w:history="1">
        <w:r w:rsidRPr="00797047">
          <w:rPr>
            <w:rFonts w:ascii="Times New Roman" w:hAnsi="Times New Roman" w:cs="Times New Roman"/>
            <w:b/>
            <w:bCs/>
            <w:w w:val="95"/>
            <w:sz w:val="28"/>
            <w:szCs w:val="28"/>
          </w:rPr>
          <w:t>www.stat.gov.kz</w:t>
        </w:r>
      </w:hyperlink>
      <w:r w:rsidRPr="00797047">
        <w:rPr>
          <w:rFonts w:ascii="Times New Roman" w:hAnsi="Times New Roman" w:cs="Times New Roman"/>
          <w:b/>
          <w:bCs/>
          <w:w w:val="95"/>
          <w:sz w:val="28"/>
          <w:szCs w:val="28"/>
        </w:rPr>
        <w:t>)</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«Жіктеуіштер» бөлімінде орналасқан</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«Ішкі сауда қызметтерінің статистикалық жіктеуішіне» сәйкес респондентпен толтырылады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Здесь и далее код услуги заполняется респондентом согласно «Статистического классификатора услуг внутренней торговли», размещенному на интернет-ресурсе Комитета по статистике (</w:t>
      </w:r>
      <w:hyperlink r:id="rId39" w:history="1">
        <w:r w:rsidRPr="00797047">
          <w:rPr>
            <w:rFonts w:ascii="Times New Roman" w:hAnsi="Times New Roman" w:cs="Times New Roman"/>
            <w:w w:val="95"/>
            <w:sz w:val="28"/>
            <w:szCs w:val="28"/>
          </w:rPr>
          <w:t>www.stat.gov.kz</w:t>
        </w:r>
      </w:hyperlink>
      <w:r w:rsidRPr="00797047">
        <w:rPr>
          <w:rFonts w:ascii="Times New Roman" w:hAnsi="Times New Roman" w:cs="Times New Roman"/>
          <w:w w:val="95"/>
          <w:sz w:val="28"/>
          <w:szCs w:val="28"/>
        </w:rPr>
        <w:t>) в разделе «Классификаторы»</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Fonts w:ascii="Times New Roman" w:hAnsi="Times New Roman" w:cs="Times New Roman"/>
          <w:w w:val="95"/>
          <w:sz w:val="28"/>
          <w:szCs w:val="28"/>
          <w:vertAlign w:val="superscript"/>
        </w:rPr>
        <w:t>4</w:t>
      </w:r>
      <w:r w:rsidRPr="00797047">
        <w:rPr>
          <w:rFonts w:ascii="Times New Roman" w:hAnsi="Times New Roman" w:cs="Times New Roman"/>
          <w:b/>
          <w:bCs/>
          <w:w w:val="95"/>
          <w:sz w:val="28"/>
          <w:szCs w:val="28"/>
        </w:rPr>
        <w:t>ЭҚЖЖ – экономикалық қызмет түрлерінің номенклатурасы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 ОКЭД – номенклатура видов экономической деятельности</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b/>
          <w:bCs/>
          <w:w w:val="95"/>
          <w:sz w:val="28"/>
          <w:szCs w:val="28"/>
        </w:rPr>
      </w:pPr>
      <w:r w:rsidRPr="00797047">
        <w:rPr>
          <w:rStyle w:val="a6"/>
          <w:rFonts w:ascii="Times New Roman" w:hAnsi="Times New Roman" w:cs="Times New Roman"/>
          <w:w w:val="95"/>
          <w:sz w:val="28"/>
          <w:szCs w:val="28"/>
        </w:rPr>
        <w:t>*</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СЭҚ ТН – Сыртқы экономикалық қызметтің тауар номенклатурасы.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 ТН ВЭД – Товарная номенклатура внешнеэкономической деятельности.</w:t>
      </w:r>
    </w:p>
    <w:p w:rsidR="00797047" w:rsidRPr="00797047" w:rsidRDefault="00797047" w:rsidP="00797047">
      <w:pPr>
        <w:pStyle w:val="a4"/>
        <w:ind w:firstLine="0"/>
        <w:rPr>
          <w:rFonts w:ascii="Times New Roman" w:hAnsi="Times New Roman" w:cs="Times New Roman"/>
          <w:w w:val="95"/>
          <w:sz w:val="28"/>
          <w:szCs w:val="28"/>
        </w:rPr>
      </w:pPr>
      <w:r w:rsidRPr="00797047">
        <w:rPr>
          <w:rStyle w:val="a6"/>
          <w:rFonts w:ascii="Times New Roman" w:hAnsi="Times New Roman" w:cs="Times New Roman"/>
          <w:w w:val="95"/>
          <w:sz w:val="28"/>
          <w:szCs w:val="28"/>
        </w:rPr>
        <w:t>*</w:t>
      </w:r>
      <w:r w:rsidRPr="00797047">
        <w:rPr>
          <w:rFonts w:ascii="Times New Roman" w:hAnsi="Times New Roman" w:cs="Times New Roman"/>
          <w:b/>
          <w:bCs/>
          <w:w w:val="95"/>
          <w:sz w:val="28"/>
          <w:szCs w:val="28"/>
        </w:rPr>
        <w:t>КО</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 xml:space="preserve">СЭҚ ТН – Кеден одағы сыртқы экономикалық қызметтің тауар номенклатурасы </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b/>
          <w:bCs/>
          <w:w w:val="95"/>
          <w:sz w:val="28"/>
          <w:szCs w:val="28"/>
          <w:vertAlign w:val="superscript"/>
        </w:rPr>
        <w:t>5</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 xml:space="preserve">Статистика комитетінің интернет-ресурсында </w:t>
      </w:r>
      <w:hyperlink r:id="rId40" w:history="1">
        <w:r w:rsidRPr="00797047">
          <w:rPr>
            <w:rStyle w:val="a5"/>
            <w:color w:val="000000"/>
            <w:w w:val="95"/>
            <w:sz w:val="28"/>
            <w:szCs w:val="28"/>
            <w:u w:val="none"/>
          </w:rPr>
          <w:t>www.stat.gov.kz</w:t>
        </w:r>
      </w:hyperlink>
      <w:r w:rsidRPr="00797047">
        <w:rPr>
          <w:rFonts w:ascii="Times New Roman" w:hAnsi="Times New Roman" w:cs="Times New Roman"/>
          <w:b/>
          <w:bCs/>
          <w:w w:val="95"/>
          <w:sz w:val="28"/>
          <w:szCs w:val="28"/>
        </w:rPr>
        <w:t xml:space="preserve"> «Жіктеуіштер» бөлімінде</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орналасқан</w:t>
      </w:r>
      <w:r w:rsidRPr="00797047">
        <w:rPr>
          <w:rFonts w:ascii="Times New Roman" w:hAnsi="Times New Roman" w:cs="Times New Roman"/>
          <w:w w:val="95"/>
          <w:sz w:val="28"/>
          <w:szCs w:val="28"/>
        </w:rPr>
        <w:t xml:space="preserve"> </w:t>
      </w:r>
      <w:r w:rsidRPr="00797047">
        <w:rPr>
          <w:rFonts w:ascii="Times New Roman" w:hAnsi="Times New Roman" w:cs="Times New Roman"/>
          <w:b/>
          <w:bCs/>
          <w:w w:val="95"/>
          <w:sz w:val="28"/>
          <w:szCs w:val="28"/>
        </w:rPr>
        <w:t>«Ішкі сауда қызметтерінің статистикалық жіктеуішіне» сәйкес респондентпен толтырылады</w:t>
      </w:r>
    </w:p>
    <w:p w:rsidR="00797047" w:rsidRPr="00797047" w:rsidRDefault="00797047" w:rsidP="00797047">
      <w:pPr>
        <w:pStyle w:val="a4"/>
        <w:ind w:firstLine="0"/>
        <w:rPr>
          <w:rFonts w:ascii="Times New Roman" w:hAnsi="Times New Roman" w:cs="Times New Roman"/>
          <w:w w:val="95"/>
          <w:sz w:val="28"/>
          <w:szCs w:val="28"/>
        </w:rPr>
      </w:pPr>
      <w:r w:rsidRPr="00797047">
        <w:rPr>
          <w:rFonts w:ascii="Times New Roman" w:hAnsi="Times New Roman" w:cs="Times New Roman"/>
          <w:w w:val="95"/>
          <w:sz w:val="28"/>
          <w:szCs w:val="28"/>
        </w:rPr>
        <w:t xml:space="preserve">Заполняется респондентом согласно «Статистического классификатора услуг внутренней торговли», размещенному на интернет - ресурсе Комитета по статистике </w:t>
      </w:r>
      <w:hyperlink r:id="rId41" w:history="1">
        <w:r w:rsidRPr="00797047">
          <w:rPr>
            <w:rStyle w:val="a5"/>
            <w:color w:val="000000"/>
            <w:w w:val="95"/>
            <w:sz w:val="28"/>
            <w:szCs w:val="28"/>
            <w:u w:val="none"/>
            <w:lang w:val="en-US"/>
          </w:rPr>
          <w:t>www</w:t>
        </w:r>
        <w:r w:rsidRPr="00797047">
          <w:rPr>
            <w:rStyle w:val="a5"/>
            <w:color w:val="000000"/>
            <w:w w:val="95"/>
            <w:sz w:val="28"/>
            <w:szCs w:val="28"/>
            <w:u w:val="none"/>
          </w:rPr>
          <w:t>.</w:t>
        </w:r>
        <w:r w:rsidRPr="00797047">
          <w:rPr>
            <w:rStyle w:val="a5"/>
            <w:color w:val="000000"/>
            <w:w w:val="95"/>
            <w:sz w:val="28"/>
            <w:szCs w:val="28"/>
            <w:u w:val="none"/>
            <w:lang w:val="en-US"/>
          </w:rPr>
          <w:t>stat</w:t>
        </w:r>
        <w:r w:rsidRPr="00797047">
          <w:rPr>
            <w:rStyle w:val="a5"/>
            <w:color w:val="000000"/>
            <w:w w:val="95"/>
            <w:sz w:val="28"/>
            <w:szCs w:val="28"/>
            <w:u w:val="none"/>
          </w:rPr>
          <w:t>.</w:t>
        </w:r>
        <w:r w:rsidRPr="00797047">
          <w:rPr>
            <w:rStyle w:val="a5"/>
            <w:color w:val="000000"/>
            <w:w w:val="95"/>
            <w:sz w:val="28"/>
            <w:szCs w:val="28"/>
            <w:u w:val="none"/>
            <w:lang w:val="en-US"/>
          </w:rPr>
          <w:t>gov</w:t>
        </w:r>
        <w:r w:rsidRPr="00797047">
          <w:rPr>
            <w:rStyle w:val="a5"/>
            <w:color w:val="000000"/>
            <w:w w:val="95"/>
            <w:sz w:val="28"/>
            <w:szCs w:val="28"/>
            <w:u w:val="none"/>
          </w:rPr>
          <w:t>.</w:t>
        </w:r>
        <w:r w:rsidRPr="00797047">
          <w:rPr>
            <w:rStyle w:val="a5"/>
            <w:color w:val="000000"/>
            <w:w w:val="95"/>
            <w:sz w:val="28"/>
            <w:szCs w:val="28"/>
            <w:u w:val="none"/>
            <w:lang w:val="en-US"/>
          </w:rPr>
          <w:t>kz</w:t>
        </w:r>
      </w:hyperlink>
      <w:r w:rsidRPr="00797047">
        <w:rPr>
          <w:rFonts w:ascii="Times New Roman" w:hAnsi="Times New Roman" w:cs="Times New Roman"/>
          <w:w w:val="95"/>
          <w:sz w:val="28"/>
          <w:szCs w:val="28"/>
        </w:rPr>
        <w:t xml:space="preserve"> в разделе «Классификаторы»</w:t>
      </w:r>
    </w:p>
    <w:p w:rsidR="00797047" w:rsidRPr="00797047" w:rsidRDefault="00797047" w:rsidP="00797047">
      <w:pPr>
        <w:pStyle w:val="a4"/>
        <w:ind w:firstLine="0"/>
        <w:rPr>
          <w:rFonts w:ascii="Times New Roman" w:hAnsi="Times New Roman" w:cs="Times New Roman"/>
          <w:w w:val="95"/>
          <w:sz w:val="28"/>
          <w:szCs w:val="28"/>
        </w:rPr>
      </w:pPr>
    </w:p>
    <w:p w:rsidR="00797047" w:rsidRPr="00797047" w:rsidRDefault="00797047" w:rsidP="00797047">
      <w:pPr>
        <w:pStyle w:val="a4"/>
        <w:rPr>
          <w:rFonts w:ascii="Times New Roman" w:hAnsi="Times New Roman" w:cs="Times New Roman"/>
          <w:b/>
          <w:bCs/>
          <w:i/>
          <w:iCs/>
          <w:w w:val="95"/>
          <w:sz w:val="28"/>
          <w:szCs w:val="28"/>
        </w:rPr>
      </w:pPr>
      <w:r w:rsidRPr="00797047">
        <w:rPr>
          <w:rFonts w:ascii="Times New Roman" w:hAnsi="Times New Roman" w:cs="Times New Roman"/>
          <w:b/>
          <w:bCs/>
          <w:i/>
          <w:iCs/>
          <w:w w:val="95"/>
          <w:sz w:val="28"/>
          <w:szCs w:val="28"/>
        </w:rPr>
        <w:t xml:space="preserve">Бұйрық Қазақстан Республикасының Әділет министрлігінде 2014 жылғы 25 қарашада Нормативтік құқықтық кесімдерді мемлекеттік тіркеудің тізіліміне №9904 болып енгізілді. </w:t>
      </w:r>
    </w:p>
    <w:p w:rsidR="000501AE" w:rsidRPr="00797047" w:rsidRDefault="000501AE" w:rsidP="00797047">
      <w:pPr>
        <w:rPr>
          <w:rFonts w:ascii="Times New Roman" w:hAnsi="Times New Roman" w:cs="Times New Roman"/>
          <w:sz w:val="28"/>
          <w:szCs w:val="28"/>
        </w:rPr>
      </w:pPr>
    </w:p>
    <w:sectPr w:rsidR="000501AE" w:rsidRPr="00797047" w:rsidSect="00797047">
      <w:pgSz w:w="11906" w:h="16838"/>
      <w:pgMar w:top="720" w:right="720" w:bottom="720" w:left="72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KZ Arial">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A0B"/>
    <w:rsid w:val="000501AE"/>
    <w:rsid w:val="00797047"/>
    <w:rsid w:val="008F6A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rsid w:val="00797047"/>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a4">
    <w:name w:val="ЖАЛПЫ ТЕКСТ"/>
    <w:basedOn w:val="a3"/>
    <w:uiPriority w:val="99"/>
    <w:rsid w:val="007970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2" w:lineRule="auto"/>
      <w:ind w:firstLine="283"/>
      <w:jc w:val="both"/>
    </w:pPr>
    <w:rPr>
      <w:rFonts w:ascii="KZ Arial" w:hAnsi="KZ Arial" w:cs="KZ Arial"/>
      <w:sz w:val="11"/>
      <w:szCs w:val="11"/>
    </w:rPr>
  </w:style>
  <w:style w:type="character" w:styleId="a5">
    <w:name w:val="Hyperlink"/>
    <w:basedOn w:val="a0"/>
    <w:uiPriority w:val="99"/>
    <w:rsid w:val="00797047"/>
    <w:rPr>
      <w:rFonts w:ascii="Times New Roman" w:hAnsi="Times New Roman" w:cs="Times New Roman"/>
      <w:color w:val="333399"/>
      <w:w w:val="100"/>
      <w:u w:val="thick" w:color="333399"/>
    </w:rPr>
  </w:style>
  <w:style w:type="character" w:customStyle="1" w:styleId="s0">
    <w:name w:val="s0"/>
    <w:uiPriority w:val="99"/>
    <w:rsid w:val="00797047"/>
    <w:rPr>
      <w:rFonts w:ascii="Times New Roman" w:hAnsi="Times New Roman" w:cs="Times New Roman"/>
      <w:color w:val="000000"/>
      <w:w w:val="100"/>
      <w:sz w:val="36"/>
      <w:szCs w:val="36"/>
      <w:u w:val="none"/>
    </w:rPr>
  </w:style>
  <w:style w:type="character" w:styleId="a6">
    <w:name w:val="footnote reference"/>
    <w:basedOn w:val="a0"/>
    <w:uiPriority w:val="99"/>
    <w:rsid w:val="00797047"/>
    <w:rPr>
      <w:w w:val="10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rsid w:val="00797047"/>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a4">
    <w:name w:val="ЖАЛПЫ ТЕКСТ"/>
    <w:basedOn w:val="a3"/>
    <w:uiPriority w:val="99"/>
    <w:rsid w:val="0079704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line="252" w:lineRule="auto"/>
      <w:ind w:firstLine="283"/>
      <w:jc w:val="both"/>
    </w:pPr>
    <w:rPr>
      <w:rFonts w:ascii="KZ Arial" w:hAnsi="KZ Arial" w:cs="KZ Arial"/>
      <w:sz w:val="11"/>
      <w:szCs w:val="11"/>
    </w:rPr>
  </w:style>
  <w:style w:type="character" w:styleId="a5">
    <w:name w:val="Hyperlink"/>
    <w:basedOn w:val="a0"/>
    <w:uiPriority w:val="99"/>
    <w:rsid w:val="00797047"/>
    <w:rPr>
      <w:rFonts w:ascii="Times New Roman" w:hAnsi="Times New Roman" w:cs="Times New Roman"/>
      <w:color w:val="333399"/>
      <w:w w:val="100"/>
      <w:u w:val="thick" w:color="333399"/>
    </w:rPr>
  </w:style>
  <w:style w:type="character" w:customStyle="1" w:styleId="s0">
    <w:name w:val="s0"/>
    <w:uiPriority w:val="99"/>
    <w:rsid w:val="00797047"/>
    <w:rPr>
      <w:rFonts w:ascii="Times New Roman" w:hAnsi="Times New Roman" w:cs="Times New Roman"/>
      <w:color w:val="000000"/>
      <w:w w:val="100"/>
      <w:sz w:val="36"/>
      <w:szCs w:val="36"/>
      <w:u w:val="none"/>
    </w:rPr>
  </w:style>
  <w:style w:type="character" w:styleId="a6">
    <w:name w:val="footnote reference"/>
    <w:basedOn w:val="a0"/>
    <w:uiPriority w:val="99"/>
    <w:rsid w:val="00797047"/>
    <w:rPr>
      <w:w w:val="10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t.gov.kz" TargetMode="External"/><Relationship Id="rId18" Type="http://schemas.openxmlformats.org/officeDocument/2006/relationships/hyperlink" Target="http://www.stat.gov.kz" TargetMode="External"/><Relationship Id="rId26" Type="http://schemas.openxmlformats.org/officeDocument/2006/relationships/hyperlink" Target="http://www.stat.gov.kz/" TargetMode="External"/><Relationship Id="rId39" Type="http://schemas.openxmlformats.org/officeDocument/2006/relationships/hyperlink" Target="http://www.stat.gov.kz" TargetMode="External"/><Relationship Id="rId21" Type="http://schemas.openxmlformats.org/officeDocument/2006/relationships/hyperlink" Target="http://www.stat.gov.kz" TargetMode="External"/><Relationship Id="rId34" Type="http://schemas.openxmlformats.org/officeDocument/2006/relationships/hyperlink" Target="http://www.stat.gov.kz" TargetMode="External"/><Relationship Id="rId42" Type="http://schemas.openxmlformats.org/officeDocument/2006/relationships/fontTable" Target="fontTable.xml"/><Relationship Id="rId7" Type="http://schemas.openxmlformats.org/officeDocument/2006/relationships/hyperlink" Target="http://www.stat.gov.kz" TargetMode="External"/><Relationship Id="rId2" Type="http://schemas.microsoft.com/office/2007/relationships/stylesWithEffects" Target="stylesWithEffects.xml"/><Relationship Id="rId16" Type="http://schemas.openxmlformats.org/officeDocument/2006/relationships/hyperlink" Target="http://adilet.zan.kz/kaz/docs/P050000371_#z47" TargetMode="External"/><Relationship Id="rId20" Type="http://schemas.openxmlformats.org/officeDocument/2006/relationships/hyperlink" Target="http://www.stat.gov.kz/" TargetMode="External"/><Relationship Id="rId29" Type="http://schemas.openxmlformats.org/officeDocument/2006/relationships/hyperlink" Target="http://adilet.zan.kz/kaz/docs/P090002042_#z111" TargetMode="External"/><Relationship Id="rId41" Type="http://schemas.openxmlformats.org/officeDocument/2006/relationships/hyperlink" Target="http://www.stat.gov.kz" TargetMode="External"/><Relationship Id="rId1" Type="http://schemas.openxmlformats.org/officeDocument/2006/relationships/styles" Target="styles.xml"/><Relationship Id="rId6" Type="http://schemas.openxmlformats.org/officeDocument/2006/relationships/hyperlink" Target="http://www.stat.gov.kz/" TargetMode="External"/><Relationship Id="rId11" Type="http://schemas.openxmlformats.org/officeDocument/2006/relationships/hyperlink" Target="http://adilet.zan.kz/kaz/docs/P050000371_#z47" TargetMode="External"/><Relationship Id="rId24" Type="http://schemas.openxmlformats.org/officeDocument/2006/relationships/hyperlink" Target="http://www.stat.gov.kz" TargetMode="External"/><Relationship Id="rId32" Type="http://schemas.openxmlformats.org/officeDocument/2006/relationships/hyperlink" Target="http://www.stat.gov.kz/" TargetMode="External"/><Relationship Id="rId37" Type="http://schemas.openxmlformats.org/officeDocument/2006/relationships/hyperlink" Target="http://www.stat.gov.kz" TargetMode="External"/><Relationship Id="rId40" Type="http://schemas.openxmlformats.org/officeDocument/2006/relationships/hyperlink" Target="http://www.stat.gov.kz" TargetMode="External"/><Relationship Id="rId5" Type="http://schemas.openxmlformats.org/officeDocument/2006/relationships/hyperlink" Target="http://www.stat.gov.kz/" TargetMode="External"/><Relationship Id="rId15" Type="http://schemas.openxmlformats.org/officeDocument/2006/relationships/hyperlink" Target="http://www.stat.gov.kz/" TargetMode="External"/><Relationship Id="rId23" Type="http://schemas.openxmlformats.org/officeDocument/2006/relationships/hyperlink" Target="http://www.stat.gov.kz/" TargetMode="External"/><Relationship Id="rId28" Type="http://schemas.openxmlformats.org/officeDocument/2006/relationships/hyperlink" Target="http://adilet.zan.kz/kaz/docs/P090002042_#z130" TargetMode="External"/><Relationship Id="rId36" Type="http://schemas.openxmlformats.org/officeDocument/2006/relationships/hyperlink" Target="http://www.stat.gov.kz/" TargetMode="External"/><Relationship Id="rId10" Type="http://schemas.openxmlformats.org/officeDocument/2006/relationships/hyperlink" Target="http://www.stat.gov.kz/" TargetMode="External"/><Relationship Id="rId19" Type="http://schemas.openxmlformats.org/officeDocument/2006/relationships/hyperlink" Target="http://www.stat.gov.kz/" TargetMode="External"/><Relationship Id="rId31" Type="http://schemas.openxmlformats.org/officeDocument/2006/relationships/hyperlink" Target="http://www.stat.gov.kz/" TargetMode="External"/><Relationship Id="rId4" Type="http://schemas.openxmlformats.org/officeDocument/2006/relationships/webSettings" Target="webSettings.xml"/><Relationship Id="rId9" Type="http://schemas.openxmlformats.org/officeDocument/2006/relationships/hyperlink" Target="http://www.stat.gov.kz/" TargetMode="External"/><Relationship Id="rId14" Type="http://schemas.openxmlformats.org/officeDocument/2006/relationships/hyperlink" Target="http://www.stat.gov.kz/" TargetMode="External"/><Relationship Id="rId22" Type="http://schemas.openxmlformats.org/officeDocument/2006/relationships/hyperlink" Target="http://www.stat.gov.kz/" TargetMode="External"/><Relationship Id="rId27" Type="http://schemas.openxmlformats.org/officeDocument/2006/relationships/hyperlink" Target="http://adilet.zan.kz/kaz/docs/P090002042_#z126" TargetMode="External"/><Relationship Id="rId30" Type="http://schemas.openxmlformats.org/officeDocument/2006/relationships/hyperlink" Target="http://www.stat.gov.kz" TargetMode="External"/><Relationship Id="rId35" Type="http://schemas.openxmlformats.org/officeDocument/2006/relationships/hyperlink" Target="http://www.stat.gov.kz/" TargetMode="External"/><Relationship Id="rId43" Type="http://schemas.openxmlformats.org/officeDocument/2006/relationships/theme" Target="theme/theme1.xml"/><Relationship Id="rId8" Type="http://schemas.openxmlformats.org/officeDocument/2006/relationships/hyperlink" Target="http://www.stat.gov.kz" TargetMode="External"/><Relationship Id="rId3" Type="http://schemas.openxmlformats.org/officeDocument/2006/relationships/settings" Target="settings.xml"/><Relationship Id="rId12" Type="http://schemas.openxmlformats.org/officeDocument/2006/relationships/hyperlink" Target="http://adilet.zan.kz/kaz/docs/P050000371_#z53" TargetMode="External"/><Relationship Id="rId17" Type="http://schemas.openxmlformats.org/officeDocument/2006/relationships/hyperlink" Target="http://adilet.zan.kz/kaz/docs/P050000371_#z53" TargetMode="External"/><Relationship Id="rId25" Type="http://schemas.openxmlformats.org/officeDocument/2006/relationships/hyperlink" Target="http://www.stat.gov.kz/" TargetMode="External"/><Relationship Id="rId33" Type="http://schemas.openxmlformats.org/officeDocument/2006/relationships/hyperlink" Target="http://www.stat.gov.kz" TargetMode="External"/><Relationship Id="rId38" Type="http://schemas.openxmlformats.org/officeDocument/2006/relationships/hyperlink" Target="http://www.stat.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171</Pages>
  <Words>27892</Words>
  <Characters>158991</Characters>
  <Application>Microsoft Office Word</Application>
  <DocSecurity>0</DocSecurity>
  <Lines>1324</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2015-05-05T04:00:00Z</dcterms:created>
  <dcterms:modified xsi:type="dcterms:W3CDTF">2015-05-05T04:00:00Z</dcterms:modified>
</cp:coreProperties>
</file>